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8771" w14:textId="440C9676" w:rsidR="00BE2B03" w:rsidRDefault="0078365D" w:rsidP="00925BFA">
      <w:pPr>
        <w:jc w:val="center"/>
      </w:pPr>
      <w:r>
        <w:rPr>
          <w:noProof/>
          <w:lang w:eastAsia="it-IT"/>
        </w:rPr>
        <w:drawing>
          <wp:inline distT="0" distB="0" distL="0" distR="0" wp14:anchorId="7C30CF74" wp14:editId="77937F03">
            <wp:extent cx="1457325" cy="669925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5BFA">
        <w:rPr>
          <w:noProof/>
          <w:lang w:eastAsia="it-IT"/>
        </w:rPr>
        <w:drawing>
          <wp:inline distT="0" distB="0" distL="0" distR="0" wp14:anchorId="60239BC3" wp14:editId="598E6781">
            <wp:extent cx="2152650" cy="4667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BFA">
        <w:rPr>
          <w:noProof/>
          <w:lang w:eastAsia="it-IT"/>
        </w:rPr>
        <w:drawing>
          <wp:inline distT="0" distB="0" distL="0" distR="0" wp14:anchorId="511B6114" wp14:editId="249D5D2F">
            <wp:extent cx="2257425" cy="41972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44" cy="42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70C5" w14:textId="3FA3BB04" w:rsidR="004C320D" w:rsidRDefault="00506115" w:rsidP="00506115">
      <w:pPr>
        <w:jc w:val="center"/>
      </w:pPr>
      <w:r>
        <w:rPr>
          <w:noProof/>
          <w:lang w:eastAsia="it-IT"/>
        </w:rPr>
        <w:drawing>
          <wp:inline distT="0" distB="0" distL="0" distR="0" wp14:anchorId="693880FE" wp14:editId="456CE804">
            <wp:extent cx="1114884" cy="552450"/>
            <wp:effectExtent l="0" t="0" r="9525" b="0"/>
            <wp:docPr id="8" name="Immagine 8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24" cy="55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5F55" w14:textId="77777777" w:rsidR="00EF5247" w:rsidRDefault="00EF5247" w:rsidP="00EF5247"/>
    <w:p w14:paraId="4E779B0E" w14:textId="52088733" w:rsidR="0098595F" w:rsidRPr="005A7D2F" w:rsidRDefault="0098595F" w:rsidP="00EF5247">
      <w:pPr>
        <w:jc w:val="center"/>
        <w:rPr>
          <w:b/>
          <w:i/>
          <w:iCs/>
          <w:sz w:val="24"/>
        </w:rPr>
      </w:pPr>
      <w:r>
        <w:rPr>
          <w:b/>
          <w:sz w:val="24"/>
        </w:rPr>
        <w:t xml:space="preserve">BANDO </w:t>
      </w:r>
      <w:r w:rsidR="00412C77">
        <w:rPr>
          <w:b/>
          <w:sz w:val="24"/>
        </w:rPr>
        <w:t>DI</w:t>
      </w:r>
      <w:r>
        <w:rPr>
          <w:b/>
          <w:sz w:val="24"/>
        </w:rPr>
        <w:t xml:space="preserve"> SELEZIONE DEI DOCENTI </w:t>
      </w:r>
      <w:r w:rsidR="007E59AD">
        <w:rPr>
          <w:b/>
          <w:sz w:val="24"/>
        </w:rPr>
        <w:t xml:space="preserve">E DEL PERSONALE ATA </w:t>
      </w:r>
      <w:r>
        <w:rPr>
          <w:b/>
          <w:sz w:val="24"/>
        </w:rPr>
        <w:t xml:space="preserve">PER IL PROGETTO DI MOBILITA’ </w:t>
      </w:r>
      <w:r w:rsidRPr="004C320D">
        <w:rPr>
          <w:b/>
          <w:sz w:val="24"/>
        </w:rPr>
        <w:t>ERASMUS PLUS</w:t>
      </w:r>
      <w:r w:rsidR="004C320D">
        <w:rPr>
          <w:b/>
          <w:sz w:val="24"/>
        </w:rPr>
        <w:t>-</w:t>
      </w:r>
      <w:r w:rsidRPr="004C320D">
        <w:rPr>
          <w:b/>
          <w:sz w:val="24"/>
        </w:rPr>
        <w:t>KA</w:t>
      </w:r>
      <w:r w:rsidR="004C320D">
        <w:rPr>
          <w:b/>
          <w:sz w:val="24"/>
        </w:rPr>
        <w:t xml:space="preserve"> </w:t>
      </w:r>
      <w:r w:rsidRPr="004C320D">
        <w:rPr>
          <w:b/>
          <w:sz w:val="24"/>
        </w:rPr>
        <w:t xml:space="preserve">STAFF – </w:t>
      </w:r>
      <w:r w:rsidR="00606BD8">
        <w:rPr>
          <w:b/>
          <w:sz w:val="24"/>
        </w:rPr>
        <w:t>“</w:t>
      </w:r>
      <w:r w:rsidR="00606BD8">
        <w:rPr>
          <w:rStyle w:val="normaltextrun"/>
          <w:rFonts w:ascii="Cambria" w:hAnsi="Cambria"/>
          <w:b/>
          <w:bCs/>
          <w:color w:val="000000"/>
          <w:shd w:val="clear" w:color="auto" w:fill="FFFFFF"/>
        </w:rPr>
        <w:t>C.A.T. – </w:t>
      </w:r>
      <w:proofErr w:type="spellStart"/>
      <w:r w:rsidR="00606BD8">
        <w:rPr>
          <w:rStyle w:val="normaltextrun"/>
          <w:rFonts w:ascii="Cambria" w:hAnsi="Cambria"/>
          <w:b/>
          <w:bCs/>
          <w:color w:val="000000"/>
          <w:shd w:val="clear" w:color="auto" w:fill="FFFFFF"/>
        </w:rPr>
        <w:t>Competences</w:t>
      </w:r>
      <w:proofErr w:type="spellEnd"/>
      <w:r w:rsidR="00606BD8">
        <w:rPr>
          <w:rStyle w:val="normaltextrun"/>
          <w:rFonts w:ascii="Cambria" w:hAnsi="Cambria"/>
          <w:b/>
          <w:bCs/>
          <w:color w:val="000000"/>
          <w:shd w:val="clear" w:color="auto" w:fill="FFFFFF"/>
        </w:rPr>
        <w:t xml:space="preserve"> Advanced Training”</w:t>
      </w:r>
    </w:p>
    <w:p w14:paraId="0820B3E9" w14:textId="01CBA0FB" w:rsidR="0098595F" w:rsidRDefault="0098595F" w:rsidP="0098595F">
      <w:pPr>
        <w:jc w:val="center"/>
        <w:rPr>
          <w:b/>
          <w:sz w:val="24"/>
        </w:rPr>
      </w:pPr>
      <w:r>
        <w:rPr>
          <w:b/>
          <w:sz w:val="24"/>
        </w:rPr>
        <w:t>CONVENZIONE N°</w:t>
      </w:r>
      <w:r w:rsidRPr="0098595F">
        <w:rPr>
          <w:b/>
          <w:sz w:val="24"/>
        </w:rPr>
        <w:t xml:space="preserve"> </w:t>
      </w:r>
      <w:r w:rsidR="00183F25">
        <w:rPr>
          <w:rStyle w:val="normaltextrun"/>
          <w:rFonts w:ascii="Cambria" w:hAnsi="Cambria"/>
          <w:b/>
          <w:bCs/>
          <w:color w:val="000000"/>
          <w:bdr w:val="none" w:sz="0" w:space="0" w:color="auto" w:frame="1"/>
        </w:rPr>
        <w:t xml:space="preserve">2020-1-IT02-KA101-077761 </w:t>
      </w:r>
      <w:r>
        <w:rPr>
          <w:b/>
          <w:sz w:val="24"/>
        </w:rPr>
        <w:t>CUP:</w:t>
      </w:r>
      <w:r w:rsidR="004C320D">
        <w:rPr>
          <w:b/>
          <w:sz w:val="24"/>
        </w:rPr>
        <w:t xml:space="preserve"> </w:t>
      </w:r>
      <w:r w:rsidR="009D48DD">
        <w:rPr>
          <w:rStyle w:val="normaltextrun"/>
          <w:rFonts w:ascii="Cambria" w:hAnsi="Cambria"/>
          <w:b/>
          <w:bCs/>
          <w:color w:val="000000"/>
          <w:bdr w:val="none" w:sz="0" w:space="0" w:color="auto" w:frame="1"/>
        </w:rPr>
        <w:t>D89G20001060006</w:t>
      </w:r>
    </w:p>
    <w:p w14:paraId="7B3D3E26" w14:textId="0D156575" w:rsidR="00E25DDF" w:rsidRDefault="00E25DDF" w:rsidP="00266048">
      <w:pPr>
        <w:jc w:val="both"/>
      </w:pPr>
      <w:r>
        <w:t xml:space="preserve">Il seguente bando mette a disposizione 20 borse di mobilità </w:t>
      </w:r>
      <w:r w:rsidRPr="00972625">
        <w:t>da individuarsi tra il personale docente</w:t>
      </w:r>
      <w:r w:rsidR="00266048">
        <w:t xml:space="preserve"> e il personale ATA</w:t>
      </w:r>
      <w:r w:rsidRPr="00972625">
        <w:t xml:space="preserve">, nei Paesi europei di </w:t>
      </w:r>
      <w:r>
        <w:t>Finlandia e Irlanda</w:t>
      </w:r>
      <w:r w:rsidRPr="00972625">
        <w:t>.</w:t>
      </w:r>
    </w:p>
    <w:p w14:paraId="1014E02E" w14:textId="567E05EC" w:rsidR="00E25DDF" w:rsidRPr="003F4B94" w:rsidRDefault="00266048" w:rsidP="003F4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5769C7" w:rsidRPr="00F51831">
        <w:rPr>
          <w:sz w:val="24"/>
          <w:szCs w:val="24"/>
        </w:rPr>
        <w:t>L</w:t>
      </w:r>
      <w:r w:rsidR="003655AC">
        <w:rPr>
          <w:sz w:val="24"/>
          <w:szCs w:val="24"/>
        </w:rPr>
        <w:t>iceo Scientifico Statale</w:t>
      </w:r>
      <w:r w:rsidR="005769C7" w:rsidRPr="00F51831">
        <w:rPr>
          <w:sz w:val="24"/>
          <w:szCs w:val="24"/>
        </w:rPr>
        <w:t xml:space="preserve"> “</w:t>
      </w:r>
      <w:r w:rsidR="003655AC">
        <w:rPr>
          <w:sz w:val="24"/>
          <w:szCs w:val="24"/>
        </w:rPr>
        <w:t>Alfonso Gatto</w:t>
      </w:r>
      <w:r w:rsidR="005769C7" w:rsidRPr="00F51831">
        <w:rPr>
          <w:sz w:val="24"/>
          <w:szCs w:val="24"/>
        </w:rPr>
        <w:t xml:space="preserve">” vuole offrire </w:t>
      </w:r>
      <w:r w:rsidR="003F4B94">
        <w:rPr>
          <w:sz w:val="24"/>
          <w:szCs w:val="24"/>
        </w:rPr>
        <w:t>personale docente e ATA</w:t>
      </w:r>
      <w:r w:rsidR="005769C7" w:rsidRPr="00F51831">
        <w:rPr>
          <w:sz w:val="24"/>
          <w:szCs w:val="24"/>
        </w:rPr>
        <w:t xml:space="preserve"> gli strumenti necessari per </w:t>
      </w:r>
      <w:r w:rsidR="003F4B94">
        <w:rPr>
          <w:sz w:val="24"/>
          <w:szCs w:val="24"/>
        </w:rPr>
        <w:t>comprendere la realtà odierna,</w:t>
      </w:r>
      <w:r w:rsidR="005769C7" w:rsidRPr="00F51831">
        <w:rPr>
          <w:sz w:val="24"/>
          <w:szCs w:val="24"/>
        </w:rPr>
        <w:t xml:space="preserve"> </w:t>
      </w:r>
      <w:r w:rsidR="003F4B94">
        <w:rPr>
          <w:sz w:val="24"/>
          <w:szCs w:val="24"/>
        </w:rPr>
        <w:t>promuovendo l’acquisizione di strumenti</w:t>
      </w:r>
      <w:r w:rsidR="005769C7" w:rsidRPr="00F51831">
        <w:rPr>
          <w:sz w:val="24"/>
          <w:szCs w:val="24"/>
        </w:rPr>
        <w:t xml:space="preserve"> com</w:t>
      </w:r>
      <w:r w:rsidR="003F4B94">
        <w:rPr>
          <w:sz w:val="24"/>
          <w:szCs w:val="24"/>
        </w:rPr>
        <w:t>petenze indispensabili per interpretare le complessità del mondo globale</w:t>
      </w:r>
      <w:r w:rsidR="005769C7" w:rsidRPr="00F51831">
        <w:rPr>
          <w:sz w:val="24"/>
          <w:szCs w:val="24"/>
        </w:rPr>
        <w:t xml:space="preserve">. </w:t>
      </w:r>
      <w:r w:rsidR="009275F8">
        <w:rPr>
          <w:sz w:val="24"/>
          <w:szCs w:val="24"/>
        </w:rPr>
        <w:t>A</w:t>
      </w:r>
      <w:r w:rsidR="005769C7" w:rsidRPr="00F51831">
        <w:rPr>
          <w:sz w:val="24"/>
          <w:szCs w:val="24"/>
        </w:rPr>
        <w:t xml:space="preserve">ttraverso la partecipazione a Erasmus </w:t>
      </w:r>
      <w:r w:rsidR="006372B1">
        <w:rPr>
          <w:sz w:val="24"/>
          <w:szCs w:val="24"/>
        </w:rPr>
        <w:t xml:space="preserve">il Liceo Statale </w:t>
      </w:r>
      <w:r w:rsidR="005769C7" w:rsidRPr="00F51831">
        <w:rPr>
          <w:sz w:val="24"/>
          <w:szCs w:val="24"/>
        </w:rPr>
        <w:t>“</w:t>
      </w:r>
      <w:r w:rsidR="003655AC">
        <w:rPr>
          <w:sz w:val="24"/>
          <w:szCs w:val="24"/>
        </w:rPr>
        <w:t>Alfonso G</w:t>
      </w:r>
      <w:r w:rsidR="007C6677">
        <w:rPr>
          <w:sz w:val="24"/>
          <w:szCs w:val="24"/>
        </w:rPr>
        <w:t>a</w:t>
      </w:r>
      <w:r w:rsidR="003655AC">
        <w:rPr>
          <w:sz w:val="24"/>
          <w:szCs w:val="24"/>
        </w:rPr>
        <w:t>tto</w:t>
      </w:r>
      <w:r w:rsidR="005769C7" w:rsidRPr="00F51831">
        <w:rPr>
          <w:sz w:val="24"/>
          <w:szCs w:val="24"/>
        </w:rPr>
        <w:t xml:space="preserve">” ritiene di poter </w:t>
      </w:r>
      <w:r w:rsidR="003F4B94">
        <w:rPr>
          <w:sz w:val="24"/>
          <w:szCs w:val="24"/>
        </w:rPr>
        <w:t>concorrere al raggiungimento</w:t>
      </w:r>
      <w:r w:rsidR="005769C7" w:rsidRPr="00F51831">
        <w:rPr>
          <w:sz w:val="24"/>
          <w:szCs w:val="24"/>
        </w:rPr>
        <w:t xml:space="preserve"> quelle qualità e innovazioni necessarie a </w:t>
      </w:r>
      <w:r w:rsidR="003F4B94">
        <w:rPr>
          <w:sz w:val="24"/>
          <w:szCs w:val="24"/>
        </w:rPr>
        <w:t>comprendere la società attuale.</w:t>
      </w:r>
    </w:p>
    <w:p w14:paraId="1ECD5F88" w14:textId="77777777" w:rsidR="00630649" w:rsidRDefault="00630649" w:rsidP="00630649">
      <w:pPr>
        <w:jc w:val="both"/>
      </w:pPr>
      <w:r>
        <w:t>G</w:t>
      </w:r>
      <w:r w:rsidRPr="003E2426">
        <w:t xml:space="preserve">li obiettivi specifici del progetto sono: </w:t>
      </w:r>
    </w:p>
    <w:p w14:paraId="0FA45E3B" w14:textId="77777777" w:rsidR="00630649" w:rsidRDefault="00630649" w:rsidP="00630649">
      <w:pPr>
        <w:pStyle w:val="Paragrafoelenco"/>
        <w:numPr>
          <w:ilvl w:val="0"/>
          <w:numId w:val="1"/>
        </w:numPr>
        <w:jc w:val="both"/>
      </w:pPr>
      <w:r w:rsidRPr="002717EF">
        <w:rPr>
          <w:u w:val="single"/>
        </w:rPr>
        <w:t>puntare</w:t>
      </w:r>
      <w:r w:rsidRPr="003E2426">
        <w:t xml:space="preserve"> alla formazione dei docenti su nuove metodologie didattiche (uso di ICT, CLIL, </w:t>
      </w:r>
      <w:proofErr w:type="spellStart"/>
      <w:r w:rsidRPr="003E2426">
        <w:t>role</w:t>
      </w:r>
      <w:proofErr w:type="spellEnd"/>
      <w:r w:rsidRPr="003E2426">
        <w:t xml:space="preserve"> playing, </w:t>
      </w:r>
      <w:proofErr w:type="spellStart"/>
      <w:r w:rsidRPr="003E2426">
        <w:t>problem</w:t>
      </w:r>
      <w:proofErr w:type="spellEnd"/>
      <w:r w:rsidRPr="003E2426">
        <w:t xml:space="preserve"> solving, </w:t>
      </w:r>
      <w:proofErr w:type="spellStart"/>
      <w:r w:rsidRPr="003E2426">
        <w:t>flipped</w:t>
      </w:r>
      <w:proofErr w:type="spellEnd"/>
      <w:r w:rsidRPr="003E2426">
        <w:t xml:space="preserve"> learning,) capaci di rendere concreta l’integrazione tra il sapere e il saper fare, tra conoscenze, competenze e capacità di tipo umanistico, scientifico e di tipo tecnologico e tecnico – professionale e, comunque, in armonia con quanto definito dal documento del Parlamento e del Consiglio Europeo del 18 dicembre 2006, in merito alle competenze chiave per l’apprendimento permanente; </w:t>
      </w:r>
    </w:p>
    <w:p w14:paraId="2FBFC6B7" w14:textId="77777777" w:rsidR="00630649" w:rsidRDefault="00630649" w:rsidP="00630649">
      <w:pPr>
        <w:pStyle w:val="Paragrafoelenco"/>
        <w:numPr>
          <w:ilvl w:val="0"/>
          <w:numId w:val="1"/>
        </w:numPr>
        <w:jc w:val="both"/>
      </w:pPr>
      <w:r w:rsidRPr="002717EF">
        <w:rPr>
          <w:u w:val="single"/>
        </w:rPr>
        <w:t>rafforzare</w:t>
      </w:r>
      <w:r w:rsidRPr="003E2426">
        <w:t xml:space="preserve"> le competenze di management del personale ATA, anche tramite l’uso di ICT, ai fini dello sviluppo di capacità gestionali più dirette e flessibili; </w:t>
      </w:r>
    </w:p>
    <w:p w14:paraId="6B3726AE" w14:textId="77777777" w:rsidR="00630649" w:rsidRDefault="00630649" w:rsidP="00630649">
      <w:pPr>
        <w:pStyle w:val="Paragrafoelenco"/>
        <w:numPr>
          <w:ilvl w:val="0"/>
          <w:numId w:val="1"/>
        </w:numPr>
        <w:jc w:val="both"/>
      </w:pPr>
      <w:r w:rsidRPr="002717EF">
        <w:rPr>
          <w:u w:val="single"/>
        </w:rPr>
        <w:t>supportare</w:t>
      </w:r>
      <w:r w:rsidRPr="003E2426">
        <w:t xml:space="preserve"> il personale ATA e docente nella creazione di reti consolidando i rapporti anche per progetti futuri soprattutto in campo metodologico educativo e di inserimento nel mondo del lavoro/universitario; </w:t>
      </w:r>
    </w:p>
    <w:p w14:paraId="3DD3D700" w14:textId="51398C2C" w:rsidR="00630649" w:rsidRDefault="00630649" w:rsidP="00630649">
      <w:pPr>
        <w:pStyle w:val="Paragrafoelenco"/>
        <w:numPr>
          <w:ilvl w:val="0"/>
          <w:numId w:val="1"/>
        </w:numPr>
        <w:jc w:val="both"/>
      </w:pPr>
      <w:r w:rsidRPr="00A76C79">
        <w:rPr>
          <w:u w:val="single"/>
        </w:rPr>
        <w:t>potenziare</w:t>
      </w:r>
      <w:r w:rsidRPr="003E2426">
        <w:t xml:space="preserve"> le abilità linguistiche del personale scolastico specie per quel che riguarda la produzione orale e scritta in contesti specifici.</w:t>
      </w:r>
      <w:r>
        <w:t xml:space="preserve"> </w:t>
      </w:r>
    </w:p>
    <w:p w14:paraId="27C3425C" w14:textId="40593A38" w:rsidR="00952F39" w:rsidRDefault="00952F39" w:rsidP="00952F39">
      <w:pPr>
        <w:jc w:val="both"/>
      </w:pPr>
    </w:p>
    <w:p w14:paraId="51A467F7" w14:textId="77777777" w:rsidR="00952F39" w:rsidRDefault="00952F39" w:rsidP="00952F39">
      <w:pPr>
        <w:pStyle w:val="Titolo1"/>
      </w:pPr>
      <w:bookmarkStart w:id="0" w:name="_Hlk66367644"/>
      <w:r>
        <w:t>TEMPI E MODALITA’</w:t>
      </w:r>
    </w:p>
    <w:bookmarkEnd w:id="0"/>
    <w:p w14:paraId="3A1B537B" w14:textId="1293F0F9" w:rsidR="00952F39" w:rsidRDefault="00952F39" w:rsidP="00952F39">
      <w:pPr>
        <w:jc w:val="both"/>
      </w:pPr>
    </w:p>
    <w:p w14:paraId="50903AAD" w14:textId="0BE1ED49" w:rsidR="00952F39" w:rsidRPr="00952F39" w:rsidRDefault="00D65704" w:rsidP="00D65704">
      <w:pPr>
        <w:tabs>
          <w:tab w:val="left" w:pos="3435"/>
        </w:tabs>
        <w:jc w:val="both"/>
      </w:pPr>
      <w:r>
        <w:rPr>
          <w:b/>
          <w:bCs/>
          <w:i/>
          <w:iCs/>
        </w:rPr>
        <w:t>10 BORSE DI STUDIO                                                                                                               10 BORSE DI STUDIO</w:t>
      </w:r>
    </w:p>
    <w:p w14:paraId="51F589F9" w14:textId="73FD90A5" w:rsidR="00952F39" w:rsidRDefault="00D65704" w:rsidP="00952F39">
      <w:pPr>
        <w:tabs>
          <w:tab w:val="left" w:pos="3315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D7667" wp14:editId="0A8EF6E1">
                <wp:simplePos x="0" y="0"/>
                <wp:positionH relativeFrom="column">
                  <wp:posOffset>4775835</wp:posOffset>
                </wp:positionH>
                <wp:positionV relativeFrom="paragraph">
                  <wp:posOffset>187960</wp:posOffset>
                </wp:positionV>
                <wp:extent cx="857250" cy="3810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1AFFD" w14:textId="1C8EC730" w:rsidR="00952F39" w:rsidRDefault="00550883" w:rsidP="00952F39">
                            <w:pPr>
                              <w:jc w:val="center"/>
                            </w:pPr>
                            <w:r>
                              <w:t>FINLANDIA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D7667" id="Rettangolo 9" o:spid="_x0000_s1026" style="position:absolute;left:0;text-align:left;margin-left:376.05pt;margin-top:14.8pt;width:67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" fillcolor="black [3200]" strokecolor="black [1600]" strokeweight="1pt">
                <v:textbox>
                  <w:txbxContent>
                    <w:p w14:paraId="5E71AFFD" w14:textId="1C8EC730" w:rsidR="00952F39" w:rsidRDefault="00550883" w:rsidP="00952F39">
                      <w:pPr>
                        <w:jc w:val="center"/>
                      </w:pPr>
                      <w:r>
                        <w:t>FINLANDIA</w:t>
                      </w:r>
                    </w:p>
                  </w:txbxContent>
                </v:textbox>
              </v:rect>
            </w:pict>
          </mc:Fallback>
        </mc:AlternateContent>
      </w:r>
      <w:r w:rsidR="00952F3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0768" wp14:editId="46E36A44">
                <wp:simplePos x="0" y="0"/>
                <wp:positionH relativeFrom="column">
                  <wp:posOffset>-62865</wp:posOffset>
                </wp:positionH>
                <wp:positionV relativeFrom="paragraph">
                  <wp:posOffset>178435</wp:posOffset>
                </wp:positionV>
                <wp:extent cx="876300" cy="4667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501E4" w14:textId="410AA846" w:rsidR="00952F39" w:rsidRDefault="00D65704" w:rsidP="00952F39">
                            <w:pPr>
                              <w:jc w:val="center"/>
                            </w:pPr>
                            <w:r>
                              <w:t>IRLANDA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3E0768" id="Rettangolo 2" o:spid="_x0000_s1027" style="position:absolute;left:0;text-align:left;margin-left:-4.95pt;margin-top:14.05pt;width:69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" fillcolor="black [3200]" strokecolor="black [1600]" strokeweight="1pt">
                <v:textbox>
                  <w:txbxContent>
                    <w:p w14:paraId="560501E4" w14:textId="410AA846" w:rsidR="00952F39" w:rsidRDefault="00D65704" w:rsidP="00952F39">
                      <w:pPr>
                        <w:jc w:val="center"/>
                      </w:pPr>
                      <w:r>
                        <w:t>IRLANDA</w:t>
                      </w:r>
                    </w:p>
                  </w:txbxContent>
                </v:textbox>
              </v:rect>
            </w:pict>
          </mc:Fallback>
        </mc:AlternateContent>
      </w:r>
      <w:r w:rsidR="00952F39">
        <w:tab/>
      </w:r>
    </w:p>
    <w:p w14:paraId="43CBDBAE" w14:textId="1D708F64" w:rsidR="00952F39" w:rsidRDefault="00952F39" w:rsidP="00952F39">
      <w:pPr>
        <w:tabs>
          <w:tab w:val="left" w:pos="3285"/>
        </w:tabs>
        <w:jc w:val="both"/>
      </w:pPr>
      <w:r w:rsidRPr="0016202A">
        <w:t>IRLANDA</w:t>
      </w:r>
      <w:r>
        <w:tab/>
      </w:r>
    </w:p>
    <w:p w14:paraId="216C516D" w14:textId="40CC4E31" w:rsidR="00952F39" w:rsidRPr="00952F39" w:rsidRDefault="00952F39" w:rsidP="00952F39">
      <w:r w:rsidRPr="0016202A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09EE2" wp14:editId="6300B3BD">
                <wp:simplePos x="0" y="0"/>
                <wp:positionH relativeFrom="column">
                  <wp:posOffset>-53340</wp:posOffset>
                </wp:positionH>
                <wp:positionV relativeFrom="paragraph">
                  <wp:posOffset>271780</wp:posOffset>
                </wp:positionV>
                <wp:extent cx="1190625" cy="7429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C7515" w14:textId="78A4C7B4" w:rsidR="00952F39" w:rsidRDefault="00A27B7D" w:rsidP="00952F39">
                            <w:pPr>
                              <w:jc w:val="center"/>
                            </w:pPr>
                            <w:r>
                              <w:t>CORSO STRUTTURATO</w:t>
                            </w:r>
                            <w:r w:rsidR="00CE3BFD">
                              <w:t xml:space="preserve"> DI LINGUA INGLESE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9EE2" id="Rettangolo 5" o:spid="_x0000_s1028" style="position:absolute;margin-left:-4.2pt;margin-top:21.4pt;width:93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" fillcolor="black [3200]" strokecolor="black [1600]" strokeweight="1pt">
                <v:textbox>
                  <w:txbxContent>
                    <w:p w14:paraId="41FC7515" w14:textId="78A4C7B4" w:rsidR="00952F39" w:rsidRDefault="00A27B7D" w:rsidP="00952F39">
                      <w:pPr>
                        <w:jc w:val="center"/>
                      </w:pPr>
                      <w:r>
                        <w:t>CORSO STRUTTURATO</w:t>
                      </w:r>
                      <w:r w:rsidR="00CE3BFD">
                        <w:t xml:space="preserve"> DI LINGUA INGLESE</w:t>
                      </w:r>
                    </w:p>
                  </w:txbxContent>
                </v:textbox>
              </v:rect>
            </w:pict>
          </mc:Fallback>
        </mc:AlternateContent>
      </w:r>
    </w:p>
    <w:p w14:paraId="60827616" w14:textId="4D4CDCB0" w:rsidR="009631AF" w:rsidRDefault="009631AF" w:rsidP="009631AF">
      <w:pPr>
        <w:tabs>
          <w:tab w:val="left" w:pos="310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FEADA" wp14:editId="1F00CE32">
                <wp:simplePos x="0" y="0"/>
                <wp:positionH relativeFrom="column">
                  <wp:posOffset>4623435</wp:posOffset>
                </wp:positionH>
                <wp:positionV relativeFrom="paragraph">
                  <wp:posOffset>6985</wp:posOffset>
                </wp:positionV>
                <wp:extent cx="1123950" cy="466725"/>
                <wp:effectExtent l="0" t="0" r="19050" b="2857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8B68E" w14:textId="54E78953" w:rsidR="009631AF" w:rsidRDefault="00550883" w:rsidP="009631AF">
                            <w:pPr>
                              <w:jc w:val="center"/>
                            </w:pPr>
                            <w:r>
                              <w:t>JOB SHADOWING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FEADA" id="Rettangolo 34" o:spid="_x0000_s1029" style="position:absolute;margin-left:364.05pt;margin-top:.55pt;width:88.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" fillcolor="black [3200]" strokecolor="black [1600]" strokeweight="1pt">
                <v:textbox>
                  <w:txbxContent>
                    <w:p w14:paraId="7498B68E" w14:textId="54E78953" w:rsidR="009631AF" w:rsidRDefault="00550883" w:rsidP="009631AF">
                      <w:pPr>
                        <w:jc w:val="center"/>
                      </w:pPr>
                      <w:r>
                        <w:t>JOB SHADOWING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BD12451" w14:textId="4FC71DF7" w:rsidR="009631AF" w:rsidRDefault="009631AF" w:rsidP="009631AF">
      <w:pPr>
        <w:tabs>
          <w:tab w:val="left" w:pos="3165"/>
        </w:tabs>
      </w:pPr>
      <w:r>
        <w:tab/>
      </w:r>
      <w:r>
        <w:tab/>
      </w:r>
    </w:p>
    <w:p w14:paraId="2BF68649" w14:textId="40B2439F" w:rsidR="009631AF" w:rsidRDefault="009631AF" w:rsidP="00952F39">
      <w:r>
        <w:lastRenderedPageBreak/>
        <w:t>*</w:t>
      </w:r>
      <w:r w:rsidR="00EE3622">
        <w:rPr>
          <w:b/>
          <w:i/>
          <w:iCs/>
        </w:rPr>
        <w:t xml:space="preserve"> L</w:t>
      </w:r>
      <w:r w:rsidR="00C865B9">
        <w:rPr>
          <w:b/>
          <w:i/>
          <w:iCs/>
        </w:rPr>
        <w:t>a mobilità in Irlanda</w:t>
      </w:r>
      <w:r w:rsidR="00EE3622">
        <w:rPr>
          <w:b/>
          <w:i/>
          <w:iCs/>
        </w:rPr>
        <w:t xml:space="preserve"> è</w:t>
      </w:r>
      <w:r w:rsidR="00903326" w:rsidRPr="00903326">
        <w:rPr>
          <w:b/>
          <w:i/>
          <w:iCs/>
        </w:rPr>
        <w:t xml:space="preserve"> previst</w:t>
      </w:r>
      <w:r w:rsidR="00EE3622">
        <w:rPr>
          <w:b/>
          <w:i/>
          <w:iCs/>
        </w:rPr>
        <w:t>a</w:t>
      </w:r>
      <w:r w:rsidR="00903326" w:rsidRPr="00903326">
        <w:rPr>
          <w:b/>
          <w:i/>
          <w:iCs/>
        </w:rPr>
        <w:t xml:space="preserve"> dal 10 al 2</w:t>
      </w:r>
      <w:r w:rsidR="00C865B9">
        <w:rPr>
          <w:b/>
          <w:i/>
          <w:iCs/>
        </w:rPr>
        <w:t>6</w:t>
      </w:r>
      <w:r w:rsidR="00903326" w:rsidRPr="00903326">
        <w:rPr>
          <w:b/>
          <w:i/>
          <w:iCs/>
        </w:rPr>
        <w:t xml:space="preserve"> ottobre</w:t>
      </w:r>
      <w:r w:rsidR="00EE3622">
        <w:rPr>
          <w:b/>
          <w:i/>
          <w:iCs/>
        </w:rPr>
        <w:t xml:space="preserve"> 2021</w:t>
      </w:r>
      <w:r w:rsidR="00B769CE">
        <w:rPr>
          <w:i/>
          <w:iCs/>
        </w:rPr>
        <w:t>,</w:t>
      </w:r>
      <w:r w:rsidR="00EE3622">
        <w:rPr>
          <w:i/>
          <w:iCs/>
        </w:rPr>
        <w:t xml:space="preserve"> </w:t>
      </w:r>
      <w:r w:rsidR="00EE3622" w:rsidRPr="00EE3622">
        <w:rPr>
          <w:b/>
          <w:i/>
          <w:iCs/>
        </w:rPr>
        <w:t>mentre per la mobilità in Finlandia dal</w:t>
      </w:r>
      <w:r w:rsidR="00EE3622">
        <w:rPr>
          <w:b/>
          <w:i/>
          <w:iCs/>
        </w:rPr>
        <w:t xml:space="preserve"> 6 al 22 marzo 2022</w:t>
      </w:r>
      <w:r w:rsidR="00EE3622">
        <w:rPr>
          <w:i/>
          <w:iCs/>
        </w:rPr>
        <w:t xml:space="preserve">. Le date </w:t>
      </w:r>
      <w:r w:rsidR="00B769CE">
        <w:rPr>
          <w:i/>
          <w:iCs/>
        </w:rPr>
        <w:t>potrebbero subire dell</w:t>
      </w:r>
      <w:r w:rsidR="00CD2CE2">
        <w:rPr>
          <w:i/>
          <w:iCs/>
        </w:rPr>
        <w:t>e</w:t>
      </w:r>
      <w:r w:rsidR="00B769CE">
        <w:rPr>
          <w:i/>
          <w:iCs/>
        </w:rPr>
        <w:t xml:space="preserve"> variazioni in base alla disponibilità dei voli.</w:t>
      </w:r>
    </w:p>
    <w:p w14:paraId="3AD2C394" w14:textId="77777777" w:rsidR="009631AF" w:rsidRDefault="009631AF" w:rsidP="009631AF">
      <w:pPr>
        <w:jc w:val="both"/>
      </w:pPr>
      <w:r w:rsidRPr="00AC342A">
        <w:t>Ai beneficiari saranno garantite le seguenti azioni:</w:t>
      </w:r>
    </w:p>
    <w:p w14:paraId="42A5DB28" w14:textId="77777777" w:rsidR="009631AF" w:rsidRDefault="009631AF" w:rsidP="009631AF">
      <w:pPr>
        <w:pStyle w:val="Paragrafoelenco"/>
        <w:numPr>
          <w:ilvl w:val="0"/>
          <w:numId w:val="2"/>
        </w:numPr>
        <w:ind w:left="1443"/>
        <w:jc w:val="both"/>
      </w:pPr>
      <w:r>
        <w:t>s</w:t>
      </w:r>
      <w:r w:rsidRPr="00AC342A">
        <w:t>upporto nella selezione dei partecipanti e</w:t>
      </w:r>
      <w:r>
        <w:t xml:space="preserve"> nell’</w:t>
      </w:r>
      <w:r w:rsidRPr="00AC342A">
        <w:t xml:space="preserve">individuazione delle strutture ospitanti; </w:t>
      </w:r>
    </w:p>
    <w:p w14:paraId="6FD577ED" w14:textId="77777777" w:rsidR="009631AF" w:rsidRDefault="009631AF" w:rsidP="009631AF">
      <w:pPr>
        <w:pStyle w:val="Paragrafoelenco"/>
        <w:numPr>
          <w:ilvl w:val="0"/>
          <w:numId w:val="2"/>
        </w:numPr>
        <w:ind w:left="1443"/>
        <w:jc w:val="both"/>
      </w:pPr>
      <w:r>
        <w:t>a</w:t>
      </w:r>
      <w:r w:rsidRPr="00AC342A">
        <w:t>cquisto</w:t>
      </w:r>
      <w:r>
        <w:t xml:space="preserve"> dei titoli di viaggio</w:t>
      </w:r>
      <w:r w:rsidRPr="00AC342A">
        <w:t xml:space="preserve">; </w:t>
      </w:r>
    </w:p>
    <w:p w14:paraId="6B66BC9A" w14:textId="77777777" w:rsidR="009631AF" w:rsidRDefault="009631AF" w:rsidP="009631AF">
      <w:pPr>
        <w:pStyle w:val="Paragrafoelenco"/>
        <w:numPr>
          <w:ilvl w:val="0"/>
          <w:numId w:val="2"/>
        </w:numPr>
        <w:ind w:left="1443"/>
        <w:jc w:val="both"/>
      </w:pPr>
      <w:r>
        <w:t>o</w:t>
      </w:r>
      <w:r w:rsidRPr="00AC342A">
        <w:t>rganizzazione e pianificazione delle attività formative nei Paesi di destinazione menzionati (comprensivi del supporto nelle attività di preparazione precedenti la mobilità);</w:t>
      </w:r>
    </w:p>
    <w:p w14:paraId="5F5E4360" w14:textId="77777777" w:rsidR="009631AF" w:rsidRDefault="009631AF" w:rsidP="009631AF">
      <w:pPr>
        <w:pStyle w:val="Paragrafoelenco"/>
        <w:numPr>
          <w:ilvl w:val="0"/>
          <w:numId w:val="2"/>
        </w:numPr>
        <w:ind w:left="1443"/>
        <w:jc w:val="both"/>
      </w:pPr>
      <w:r w:rsidRPr="00AC342A">
        <w:t xml:space="preserve">monitoraggio, valutazione e certificazione delle attività formative nei Paesi di destinazione; </w:t>
      </w:r>
    </w:p>
    <w:p w14:paraId="3E4B9537" w14:textId="77777777" w:rsidR="009631AF" w:rsidRDefault="009631AF" w:rsidP="009631AF">
      <w:pPr>
        <w:pStyle w:val="Paragrafoelenco"/>
        <w:numPr>
          <w:ilvl w:val="0"/>
          <w:numId w:val="2"/>
        </w:numPr>
        <w:ind w:left="1443"/>
        <w:jc w:val="both"/>
      </w:pPr>
      <w:r>
        <w:t>r</w:t>
      </w:r>
      <w:r w:rsidRPr="00AC342A">
        <w:t>ilascio di certificazione e attestati</w:t>
      </w:r>
      <w:r>
        <w:t xml:space="preserve"> </w:t>
      </w:r>
      <w:r w:rsidRPr="00E95430">
        <w:t>(</w:t>
      </w:r>
      <w:r>
        <w:t>s</w:t>
      </w:r>
      <w:r w:rsidRPr="00E95430">
        <w:t>i precisa che i certificati e gli attestati previsti saranno rilasciati esclusivamente nel caso in cui la fase di attività didattico-formativa all’estero sia portata a termine e sia consegnata tutta la documentazione richiesta dal</w:t>
      </w:r>
      <w:r>
        <w:t xml:space="preserve"> Liceo</w:t>
      </w:r>
      <w:r w:rsidRPr="00E95430">
        <w:t>)</w:t>
      </w:r>
      <w:r w:rsidRPr="00AC342A">
        <w:t xml:space="preserve">; </w:t>
      </w:r>
    </w:p>
    <w:p w14:paraId="74A82290" w14:textId="77777777" w:rsidR="009631AF" w:rsidRDefault="009631AF" w:rsidP="009631AF">
      <w:pPr>
        <w:pStyle w:val="Paragrafoelenco"/>
        <w:numPr>
          <w:ilvl w:val="0"/>
          <w:numId w:val="2"/>
        </w:numPr>
        <w:ind w:left="1443"/>
        <w:jc w:val="both"/>
      </w:pPr>
      <w:r>
        <w:t>g</w:t>
      </w:r>
      <w:r w:rsidRPr="00AC342A">
        <w:t xml:space="preserve">estione attività di </w:t>
      </w:r>
      <w:r>
        <w:t>disseminazione</w:t>
      </w:r>
      <w:r w:rsidRPr="00AC342A">
        <w:t xml:space="preserve"> dei risultati che garantirà l’eventuale replicabilità del progetto</w:t>
      </w:r>
      <w:r>
        <w:t>.</w:t>
      </w:r>
      <w:r w:rsidRPr="00AC342A">
        <w:t xml:space="preserve"> </w:t>
      </w:r>
    </w:p>
    <w:p w14:paraId="62B922C4" w14:textId="20CBBD5E" w:rsidR="009631AF" w:rsidRDefault="009631AF" w:rsidP="009631AF">
      <w:pPr>
        <w:jc w:val="both"/>
      </w:pPr>
      <w:r>
        <w:t xml:space="preserve">Potranno presentare domanda di candidatura i </w:t>
      </w:r>
      <w:r w:rsidRPr="00886348">
        <w:rPr>
          <w:b/>
        </w:rPr>
        <w:t>docenti</w:t>
      </w:r>
      <w:r>
        <w:t xml:space="preserve"> </w:t>
      </w:r>
      <w:r w:rsidR="005C437F">
        <w:t xml:space="preserve">e il personale ATA </w:t>
      </w:r>
      <w:r>
        <w:t>che alla data di pubblicazione del bando:</w:t>
      </w:r>
    </w:p>
    <w:p w14:paraId="362753B2" w14:textId="5BBDFBE2" w:rsidR="002A5199" w:rsidRDefault="009631AF" w:rsidP="002A5199">
      <w:pPr>
        <w:pStyle w:val="Paragrafoelenco"/>
        <w:numPr>
          <w:ilvl w:val="0"/>
          <w:numId w:val="3"/>
        </w:numPr>
        <w:jc w:val="both"/>
      </w:pPr>
      <w:r>
        <w:t xml:space="preserve">prestino servizio </w:t>
      </w:r>
      <w:r w:rsidR="005C437F">
        <w:t xml:space="preserve">a tempo indeterminato </w:t>
      </w:r>
      <w:r>
        <w:t>presso il Liceo “</w:t>
      </w:r>
      <w:r w:rsidR="00513DF6">
        <w:t>Alfonso Gatto</w:t>
      </w:r>
      <w:r>
        <w:t>”;</w:t>
      </w:r>
    </w:p>
    <w:p w14:paraId="4DDAD876" w14:textId="358966C3" w:rsidR="009631AF" w:rsidRDefault="009631AF" w:rsidP="002A5199">
      <w:pPr>
        <w:pStyle w:val="Paragrafoelenco"/>
        <w:numPr>
          <w:ilvl w:val="0"/>
          <w:numId w:val="3"/>
        </w:numPr>
        <w:jc w:val="both"/>
      </w:pPr>
      <w:r>
        <w:t xml:space="preserve">abbiano </w:t>
      </w:r>
      <w:r w:rsidR="00CD2CE2">
        <w:t xml:space="preserve">una </w:t>
      </w:r>
      <w:r>
        <w:t xml:space="preserve">conoscenza </w:t>
      </w:r>
      <w:r w:rsidR="00CD2CE2">
        <w:t>approfondita in una delle lingue</w:t>
      </w:r>
      <w:r w:rsidR="002A5199">
        <w:t xml:space="preserve"> </w:t>
      </w:r>
      <w:r w:rsidR="005C437F">
        <w:t xml:space="preserve">comunitarie </w:t>
      </w:r>
      <w:r w:rsidR="00CD2CE2">
        <w:t>(</w:t>
      </w:r>
      <w:r w:rsidR="00CD2CE2" w:rsidRPr="002A5199">
        <w:rPr>
          <w:i/>
        </w:rPr>
        <w:t xml:space="preserve">criterio valido solo per le borse di studio previste per </w:t>
      </w:r>
      <w:r w:rsidR="00D93013">
        <w:rPr>
          <w:i/>
        </w:rPr>
        <w:t xml:space="preserve">la mobilità </w:t>
      </w:r>
      <w:r w:rsidR="005C437F">
        <w:rPr>
          <w:i/>
        </w:rPr>
        <w:t>in Finlandia</w:t>
      </w:r>
      <w:r w:rsidR="002A5199">
        <w:t>)</w:t>
      </w:r>
    </w:p>
    <w:p w14:paraId="2CC15AA7" w14:textId="77777777" w:rsidR="009631AF" w:rsidRDefault="009631AF" w:rsidP="009631AF">
      <w:pPr>
        <w:pStyle w:val="Paragrafoelenco"/>
        <w:numPr>
          <w:ilvl w:val="0"/>
          <w:numId w:val="3"/>
        </w:numPr>
        <w:jc w:val="both"/>
      </w:pPr>
      <w:r>
        <w:t>abbiano una forte motivazione al raggiungimento degli obiettivi del progetto.</w:t>
      </w:r>
    </w:p>
    <w:p w14:paraId="77DA6360" w14:textId="432DF1D9" w:rsidR="009631AF" w:rsidRDefault="009631AF" w:rsidP="009631AF">
      <w:pPr>
        <w:jc w:val="both"/>
      </w:pPr>
      <w:r w:rsidRPr="007F104E">
        <w:t>La formulazione della graduatoria deriverà</w:t>
      </w:r>
      <w:r>
        <w:t xml:space="preserve"> dai punteggi attribuiti dalla Commissione a seguito </w:t>
      </w:r>
      <w:r w:rsidR="0091537F">
        <w:t>della lettera motivazionale e</w:t>
      </w:r>
      <w:r w:rsidR="00CE3BFD">
        <w:t xml:space="preserve"> de</w:t>
      </w:r>
      <w:r w:rsidRPr="007F104E">
        <w:t>lla compilazione della seguente griglia di valutazione</w:t>
      </w:r>
      <w:r>
        <w:t>:</w:t>
      </w:r>
    </w:p>
    <w:tbl>
      <w:tblPr>
        <w:tblStyle w:val="Tabellagriglia4-colore1"/>
        <w:tblpPr w:leftFromText="141" w:rightFromText="141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31AF" w14:paraId="3631A9EC" w14:textId="77777777" w:rsidTr="007E1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5486393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t>Valutazione personale ATA</w:t>
            </w:r>
          </w:p>
        </w:tc>
        <w:tc>
          <w:tcPr>
            <w:tcW w:w="4814" w:type="dxa"/>
          </w:tcPr>
          <w:p w14:paraId="6520CBA7" w14:textId="77777777" w:rsidR="009631AF" w:rsidRDefault="009631AF" w:rsidP="007E1EFB">
            <w:pPr>
              <w:pStyle w:val="Paragrafoelenc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PUNTI</w:t>
            </w:r>
          </w:p>
        </w:tc>
      </w:tr>
      <w:tr w:rsidR="009631AF" w14:paraId="0159FB4E" w14:textId="77777777" w:rsidTr="007E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A509DEC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t>Motivazione a partecipare alle attività di mobilità</w:t>
            </w:r>
            <w:r>
              <w:rPr>
                <w:b w:val="0"/>
                <w:bCs w:val="0"/>
              </w:rPr>
              <w:t>:</w:t>
            </w:r>
          </w:p>
          <w:p w14:paraId="71C742BE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rPr>
                <w:b w:val="0"/>
                <w:bCs w:val="0"/>
              </w:rPr>
              <w:t>- interesse (1 punto);</w:t>
            </w:r>
          </w:p>
          <w:p w14:paraId="04587554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rPr>
                <w:b w:val="0"/>
                <w:bCs w:val="0"/>
              </w:rPr>
              <w:t>- attitudini (2 punti);</w:t>
            </w:r>
          </w:p>
          <w:p w14:paraId="5099C632" w14:textId="77777777" w:rsidR="009631AF" w:rsidRPr="003D7A28" w:rsidRDefault="009631AF" w:rsidP="007E1EFB">
            <w:pPr>
              <w:pStyle w:val="Paragrafoelenc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conoscenze contesto culturale (2 punti).</w:t>
            </w:r>
          </w:p>
        </w:tc>
        <w:tc>
          <w:tcPr>
            <w:tcW w:w="4814" w:type="dxa"/>
          </w:tcPr>
          <w:p w14:paraId="36554C39" w14:textId="77777777" w:rsidR="009631AF" w:rsidRDefault="009631AF" w:rsidP="007E1EFB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 5</w:t>
            </w:r>
          </w:p>
        </w:tc>
      </w:tr>
      <w:tr w:rsidR="009631AF" w14:paraId="1A49BD1F" w14:textId="77777777" w:rsidTr="007E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0A9595" w14:textId="77777777" w:rsidR="009631AF" w:rsidRDefault="009631AF" w:rsidP="007E1EFB">
            <w:pPr>
              <w:pStyle w:val="Paragrafoelenco"/>
              <w:ind w:left="0"/>
              <w:jc w:val="both"/>
              <w:rPr>
                <w:b w:val="0"/>
                <w:bCs w:val="0"/>
              </w:rPr>
            </w:pPr>
            <w:r>
              <w:t>Conoscenza dei principali applicativi informatici:</w:t>
            </w:r>
          </w:p>
          <w:p w14:paraId="55196273" w14:textId="77777777" w:rsidR="009631AF" w:rsidRDefault="009631AF" w:rsidP="009631A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b w:val="0"/>
              </w:rPr>
              <w:t>un punto per ogni conoscenza e/o certificazione posseduta.</w:t>
            </w:r>
          </w:p>
        </w:tc>
        <w:tc>
          <w:tcPr>
            <w:tcW w:w="4814" w:type="dxa"/>
          </w:tcPr>
          <w:p w14:paraId="49E2BBC1" w14:textId="77777777" w:rsidR="009631AF" w:rsidRDefault="009631AF" w:rsidP="007E1EFB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5</w:t>
            </w:r>
          </w:p>
        </w:tc>
      </w:tr>
      <w:tr w:rsidR="009631AF" w14:paraId="408C0667" w14:textId="77777777" w:rsidTr="007E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23C4CF0" w14:textId="77777777" w:rsidR="00E546A6" w:rsidRPr="00E546A6" w:rsidRDefault="00E546A6" w:rsidP="00E546A6">
            <w:pPr>
              <w:pStyle w:val="TableParagraph"/>
              <w:spacing w:before="4"/>
              <w:rPr>
                <w:sz w:val="22"/>
                <w:szCs w:val="22"/>
              </w:rPr>
            </w:pPr>
            <w:r w:rsidRPr="00E546A6">
              <w:rPr>
                <w:sz w:val="22"/>
                <w:szCs w:val="22"/>
              </w:rPr>
              <w:t xml:space="preserve">Specializzazioni di lingua con certificazioni Trinity/Cambridge </w:t>
            </w:r>
            <w:proofErr w:type="spellStart"/>
            <w:r w:rsidRPr="00E546A6">
              <w:rPr>
                <w:sz w:val="22"/>
                <w:szCs w:val="22"/>
              </w:rPr>
              <w:t>Esol</w:t>
            </w:r>
            <w:proofErr w:type="spellEnd"/>
            <w:r w:rsidRPr="00E546A6">
              <w:rPr>
                <w:sz w:val="22"/>
                <w:szCs w:val="22"/>
              </w:rPr>
              <w:t>/</w:t>
            </w:r>
            <w:proofErr w:type="spellStart"/>
            <w:r w:rsidRPr="00E546A6">
              <w:rPr>
                <w:sz w:val="22"/>
                <w:szCs w:val="22"/>
              </w:rPr>
              <w:t>Lets</w:t>
            </w:r>
            <w:proofErr w:type="spellEnd"/>
            <w:r w:rsidRPr="00E546A6">
              <w:rPr>
                <w:sz w:val="22"/>
                <w:szCs w:val="22"/>
              </w:rPr>
              <w:t>/</w:t>
            </w:r>
            <w:proofErr w:type="spellStart"/>
            <w:r w:rsidRPr="00E546A6">
              <w:rPr>
                <w:sz w:val="22"/>
                <w:szCs w:val="22"/>
              </w:rPr>
              <w:t>Toelf</w:t>
            </w:r>
            <w:proofErr w:type="spellEnd"/>
            <w:r w:rsidRPr="00E546A6">
              <w:rPr>
                <w:sz w:val="22"/>
                <w:szCs w:val="22"/>
              </w:rPr>
              <w:t>:</w:t>
            </w:r>
          </w:p>
          <w:p w14:paraId="5DA17F81" w14:textId="6E1BA546" w:rsidR="009631AF" w:rsidRPr="002B74D4" w:rsidRDefault="00E546A6" w:rsidP="00E546A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un punto per ogni conoscenza e/o certificazione posseduta.</w:t>
            </w:r>
          </w:p>
        </w:tc>
        <w:tc>
          <w:tcPr>
            <w:tcW w:w="4814" w:type="dxa"/>
          </w:tcPr>
          <w:p w14:paraId="17A56E7A" w14:textId="77777777" w:rsidR="009631AF" w:rsidRDefault="009631AF" w:rsidP="007E1EFB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 5</w:t>
            </w:r>
          </w:p>
        </w:tc>
      </w:tr>
      <w:tr w:rsidR="009631AF" w14:paraId="53EE7C58" w14:textId="77777777" w:rsidTr="007E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6DE6D37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t>Ruolo interno all’Istituto per la gestione delle attività amministrative.</w:t>
            </w:r>
          </w:p>
        </w:tc>
        <w:tc>
          <w:tcPr>
            <w:tcW w:w="4814" w:type="dxa"/>
          </w:tcPr>
          <w:p w14:paraId="2E10C1FB" w14:textId="77777777" w:rsidR="009631AF" w:rsidRDefault="009631AF" w:rsidP="007E1EFB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5</w:t>
            </w:r>
          </w:p>
        </w:tc>
      </w:tr>
    </w:tbl>
    <w:p w14:paraId="6520967A" w14:textId="5DDAF975" w:rsidR="009631AF" w:rsidRDefault="009631AF" w:rsidP="009631AF">
      <w:pPr>
        <w:jc w:val="both"/>
      </w:pPr>
    </w:p>
    <w:p w14:paraId="34A0D58C" w14:textId="192D1FBF" w:rsidR="009631AF" w:rsidRDefault="009631AF" w:rsidP="009631AF">
      <w:pPr>
        <w:jc w:val="both"/>
      </w:pPr>
    </w:p>
    <w:p w14:paraId="75458C21" w14:textId="22AC9EB5" w:rsidR="009631AF" w:rsidRDefault="009631AF" w:rsidP="009631AF">
      <w:pPr>
        <w:jc w:val="both"/>
      </w:pPr>
    </w:p>
    <w:p w14:paraId="79C6E79E" w14:textId="5EB08F3C" w:rsidR="009631AF" w:rsidRDefault="009631AF" w:rsidP="009631AF">
      <w:pPr>
        <w:jc w:val="both"/>
      </w:pPr>
    </w:p>
    <w:tbl>
      <w:tblPr>
        <w:tblStyle w:val="Tabellagriglia4-colore1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31AF" w14:paraId="163651B5" w14:textId="77777777" w:rsidTr="007E1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3B01B33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lastRenderedPageBreak/>
              <w:t>Valutazione docenti</w:t>
            </w:r>
          </w:p>
        </w:tc>
        <w:tc>
          <w:tcPr>
            <w:tcW w:w="4814" w:type="dxa"/>
          </w:tcPr>
          <w:p w14:paraId="6610310B" w14:textId="77777777" w:rsidR="009631AF" w:rsidRDefault="009631AF" w:rsidP="007E1EFB">
            <w:pPr>
              <w:pStyle w:val="Paragrafoelenc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PUNTI</w:t>
            </w:r>
          </w:p>
        </w:tc>
      </w:tr>
      <w:tr w:rsidR="009631AF" w14:paraId="2901332F" w14:textId="77777777" w:rsidTr="007E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373975C" w14:textId="77777777" w:rsidR="00903326" w:rsidRDefault="00903326" w:rsidP="007E1EFB">
            <w:pPr>
              <w:pStyle w:val="Paragrafoelenco"/>
              <w:ind w:left="0"/>
              <w:jc w:val="both"/>
            </w:pPr>
          </w:p>
          <w:p w14:paraId="3CE95702" w14:textId="7F16A98E" w:rsidR="009631AF" w:rsidRDefault="009631AF" w:rsidP="007E1EFB">
            <w:pPr>
              <w:pStyle w:val="Paragrafoelenco"/>
              <w:ind w:left="0"/>
              <w:jc w:val="both"/>
              <w:rPr>
                <w:b w:val="0"/>
                <w:bCs w:val="0"/>
              </w:rPr>
            </w:pPr>
            <w:r>
              <w:t>Motivazione a partecipare alle attività di mobilità:</w:t>
            </w:r>
          </w:p>
          <w:p w14:paraId="5EBBC1CA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rPr>
                <w:b w:val="0"/>
                <w:bCs w:val="0"/>
              </w:rPr>
              <w:t>- interesse (1 punto);</w:t>
            </w:r>
          </w:p>
          <w:p w14:paraId="640648F5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rPr>
                <w:b w:val="0"/>
                <w:bCs w:val="0"/>
              </w:rPr>
              <w:t>- attitudini (2 punti);</w:t>
            </w:r>
          </w:p>
          <w:p w14:paraId="6029D264" w14:textId="77777777" w:rsidR="009631AF" w:rsidRDefault="009631AF" w:rsidP="007E1EFB">
            <w:pPr>
              <w:pStyle w:val="Paragrafoelenco"/>
              <w:ind w:left="0"/>
              <w:jc w:val="both"/>
            </w:pPr>
            <w:r>
              <w:rPr>
                <w:b w:val="0"/>
                <w:bCs w:val="0"/>
              </w:rPr>
              <w:t>- conoscenze contesto culturale (2 punti).</w:t>
            </w:r>
          </w:p>
        </w:tc>
        <w:tc>
          <w:tcPr>
            <w:tcW w:w="4814" w:type="dxa"/>
          </w:tcPr>
          <w:p w14:paraId="3C46EC9E" w14:textId="77777777" w:rsidR="00903326" w:rsidRDefault="00903326" w:rsidP="007E1EFB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55A49" w14:textId="77777777" w:rsidR="00903326" w:rsidRDefault="00903326" w:rsidP="007E1EFB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793C0A" w14:textId="07F03B73" w:rsidR="009631AF" w:rsidRDefault="009631AF" w:rsidP="007E1EFB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 5</w:t>
            </w:r>
          </w:p>
        </w:tc>
      </w:tr>
      <w:tr w:rsidR="009631AF" w14:paraId="10F18A03" w14:textId="77777777" w:rsidTr="007E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E156CF7" w14:textId="0376D40A" w:rsidR="009631AF" w:rsidRDefault="0089157B" w:rsidP="007E1EFB">
            <w:pPr>
              <w:pStyle w:val="Paragrafoelenco"/>
              <w:ind w:left="0"/>
              <w:jc w:val="both"/>
              <w:rPr>
                <w:b w:val="0"/>
                <w:bCs w:val="0"/>
              </w:rPr>
            </w:pPr>
            <w:r>
              <w:t>Certificazioni informatiche</w:t>
            </w:r>
          </w:p>
          <w:p w14:paraId="0701FFDF" w14:textId="00B136F6" w:rsidR="009631AF" w:rsidRPr="002B74D4" w:rsidRDefault="009631AF" w:rsidP="009631A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un punto per ogni certificazione posseduta.</w:t>
            </w:r>
          </w:p>
        </w:tc>
        <w:tc>
          <w:tcPr>
            <w:tcW w:w="4814" w:type="dxa"/>
          </w:tcPr>
          <w:p w14:paraId="72C1D411" w14:textId="77777777" w:rsidR="009631AF" w:rsidRDefault="009631AF" w:rsidP="007E1EFB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5</w:t>
            </w:r>
          </w:p>
        </w:tc>
      </w:tr>
      <w:tr w:rsidR="009631AF" w14:paraId="146CF357" w14:textId="77777777" w:rsidTr="007E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E694DD4" w14:textId="77777777" w:rsidR="009631AF" w:rsidRDefault="009631AF" w:rsidP="007E1EFB">
            <w:pPr>
              <w:pStyle w:val="Paragrafoelenco"/>
              <w:ind w:left="0"/>
              <w:jc w:val="both"/>
              <w:rPr>
                <w:b w:val="0"/>
                <w:bCs w:val="0"/>
              </w:rPr>
            </w:pPr>
            <w:r>
              <w:t>Organizzazione e partecipazione a progetti europei/scambi/lezioni CLIL:</w:t>
            </w:r>
          </w:p>
          <w:p w14:paraId="08DB9623" w14:textId="77777777" w:rsidR="009631AF" w:rsidRDefault="009631AF" w:rsidP="009631A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rPr>
                <w:b w:val="0"/>
              </w:rPr>
              <w:t>un punto per ogni progetto, corso o formazione.</w:t>
            </w:r>
          </w:p>
        </w:tc>
        <w:tc>
          <w:tcPr>
            <w:tcW w:w="4814" w:type="dxa"/>
          </w:tcPr>
          <w:p w14:paraId="6B1B6134" w14:textId="77777777" w:rsidR="009631AF" w:rsidRDefault="009631AF" w:rsidP="007E1EFB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 5</w:t>
            </w:r>
          </w:p>
        </w:tc>
      </w:tr>
      <w:tr w:rsidR="009631AF" w14:paraId="5529297C" w14:textId="77777777" w:rsidTr="007E1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2C0165D" w14:textId="252C4F40" w:rsidR="009631AF" w:rsidRDefault="009631AF" w:rsidP="007E1EFB">
            <w:pPr>
              <w:pStyle w:val="Paragrafoelenco"/>
              <w:ind w:left="0"/>
              <w:jc w:val="both"/>
              <w:rPr>
                <w:b w:val="0"/>
                <w:bCs w:val="0"/>
              </w:rPr>
            </w:pPr>
            <w:r>
              <w:t>Specializzazioni di lingua di durata annuale/certificazioni Tr</w:t>
            </w:r>
            <w:r w:rsidR="00D93013">
              <w:t xml:space="preserve">inity/Cambridge </w:t>
            </w:r>
            <w:proofErr w:type="spellStart"/>
            <w:r w:rsidR="00D93013">
              <w:t>Esol</w:t>
            </w:r>
            <w:proofErr w:type="spellEnd"/>
            <w:r w:rsidR="00D93013">
              <w:t>/</w:t>
            </w:r>
            <w:proofErr w:type="spellStart"/>
            <w:r w:rsidR="00D93013">
              <w:t>Lets</w:t>
            </w:r>
            <w:proofErr w:type="spellEnd"/>
            <w:r w:rsidR="00D93013">
              <w:t>/</w:t>
            </w:r>
            <w:proofErr w:type="spellStart"/>
            <w:r w:rsidR="00D93013">
              <w:t>Toefl</w:t>
            </w:r>
            <w:proofErr w:type="spellEnd"/>
            <w:r w:rsidR="00D93013">
              <w:t xml:space="preserve"> ecc.</w:t>
            </w:r>
          </w:p>
          <w:p w14:paraId="0E26CBC0" w14:textId="77777777" w:rsidR="009631AF" w:rsidRPr="002B74D4" w:rsidRDefault="009631AF" w:rsidP="009631A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un punto per ogni specializzazione.</w:t>
            </w:r>
          </w:p>
        </w:tc>
        <w:tc>
          <w:tcPr>
            <w:tcW w:w="4814" w:type="dxa"/>
          </w:tcPr>
          <w:p w14:paraId="01632FB0" w14:textId="77777777" w:rsidR="009631AF" w:rsidRDefault="009631AF" w:rsidP="007E1EFB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5</w:t>
            </w:r>
          </w:p>
        </w:tc>
      </w:tr>
      <w:tr w:rsidR="00903326" w14:paraId="45D006D2" w14:textId="77777777" w:rsidTr="007E1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C2761DD" w14:textId="04705D87" w:rsidR="00903326" w:rsidRDefault="00903326" w:rsidP="007E1EFB">
            <w:pPr>
              <w:pStyle w:val="Paragrafoelenco"/>
              <w:ind w:left="0"/>
              <w:jc w:val="both"/>
            </w:pPr>
            <w:r>
              <w:t>Ruolo all’interno dell’Istituto nella gestione delle attività didattiche</w:t>
            </w:r>
            <w:r w:rsidR="005C437F">
              <w:t>/amministrative</w:t>
            </w:r>
          </w:p>
        </w:tc>
        <w:tc>
          <w:tcPr>
            <w:tcW w:w="4814" w:type="dxa"/>
          </w:tcPr>
          <w:p w14:paraId="5DE2186D" w14:textId="7B441CED" w:rsidR="00903326" w:rsidRDefault="00903326" w:rsidP="007E1EFB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 5</w:t>
            </w:r>
          </w:p>
        </w:tc>
      </w:tr>
    </w:tbl>
    <w:tbl>
      <w:tblPr>
        <w:tblStyle w:val="Tabellagriglia4-colore1"/>
        <w:tblpPr w:leftFromText="141" w:rightFromText="141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3326" w14:paraId="5C4B6964" w14:textId="77777777" w:rsidTr="00227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642C5EE" w14:textId="3DD445FE" w:rsidR="00903326" w:rsidRDefault="00D93013" w:rsidP="00227CDC">
            <w:pPr>
              <w:pStyle w:val="Paragrafoelenco"/>
              <w:ind w:left="0"/>
              <w:jc w:val="both"/>
            </w:pPr>
            <w:r>
              <w:t>Valutazione Docenti</w:t>
            </w:r>
          </w:p>
        </w:tc>
        <w:tc>
          <w:tcPr>
            <w:tcW w:w="4814" w:type="dxa"/>
          </w:tcPr>
          <w:p w14:paraId="4AAFFB60" w14:textId="061AA960" w:rsidR="00903326" w:rsidRDefault="00D93013" w:rsidP="00227CDC">
            <w:pPr>
              <w:pStyle w:val="Paragrafoelenc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Punti</w:t>
            </w:r>
          </w:p>
        </w:tc>
      </w:tr>
    </w:tbl>
    <w:p w14:paraId="3673CDEF" w14:textId="5A665080" w:rsidR="009631AF" w:rsidRDefault="009631AF" w:rsidP="009631AF">
      <w:pPr>
        <w:jc w:val="both"/>
      </w:pPr>
    </w:p>
    <w:p w14:paraId="6AC1AE3B" w14:textId="5F382702" w:rsidR="009631AF" w:rsidRDefault="009631AF" w:rsidP="009631AF">
      <w:pPr>
        <w:pStyle w:val="Paragrafoelenco"/>
        <w:ind w:left="0"/>
        <w:jc w:val="both"/>
      </w:pPr>
      <w:bookmarkStart w:id="1" w:name="_Hlk22810137"/>
      <w:r w:rsidRPr="00F3033B">
        <w:t xml:space="preserve">Il totale massimo conseguibile sarà di </w:t>
      </w:r>
      <w:r w:rsidR="005C437F">
        <w:rPr>
          <w:b/>
        </w:rPr>
        <w:t>20</w:t>
      </w:r>
      <w:r w:rsidRPr="00F3033B">
        <w:t xml:space="preserve"> punti</w:t>
      </w:r>
      <w:r w:rsidR="005C437F">
        <w:t xml:space="preserve"> per le domande del personale ATA,</w:t>
      </w:r>
      <w:r w:rsidR="005C437F" w:rsidRPr="0089157B">
        <w:rPr>
          <w:b/>
          <w:bCs/>
        </w:rPr>
        <w:t xml:space="preserve"> 25</w:t>
      </w:r>
      <w:r w:rsidR="005C437F">
        <w:t xml:space="preserve"> punti per le domande del personale docente</w:t>
      </w:r>
      <w:r>
        <w:t>. A parità di punteggio, precede il più giovane.</w:t>
      </w:r>
    </w:p>
    <w:p w14:paraId="234605EC" w14:textId="56FF687B" w:rsidR="009631AF" w:rsidRDefault="009631AF" w:rsidP="009631AF">
      <w:pPr>
        <w:pStyle w:val="Paragrafoelenco"/>
        <w:ind w:left="0"/>
        <w:jc w:val="both"/>
      </w:pPr>
      <w:bookmarkStart w:id="2" w:name="_Hlk22814777"/>
      <w:r w:rsidRPr="00F3033B">
        <w:t>A conclusione del processo selettivo</w:t>
      </w:r>
      <w:r>
        <w:t xml:space="preserve"> sarà pubblicata la graduatoria dei beneficiari </w:t>
      </w:r>
      <w:r w:rsidR="0089157B">
        <w:t>sulla bacheca del registro elettronico</w:t>
      </w:r>
      <w:r>
        <w:t xml:space="preserve"> dell’Istituto.</w:t>
      </w:r>
    </w:p>
    <w:p w14:paraId="505DE535" w14:textId="77777777" w:rsidR="009631AF" w:rsidRDefault="009631AF" w:rsidP="009631AF">
      <w:pPr>
        <w:pStyle w:val="Paragrafoelenco"/>
        <w:ind w:left="0"/>
        <w:jc w:val="both"/>
      </w:pPr>
      <w:r>
        <w:t>In caso di rinuncia alla mobilità da parte di un beneficiario si provvederà allo scorrimento della graduatoria.</w:t>
      </w:r>
      <w:r w:rsidRPr="00F3033B">
        <w:t xml:space="preserve"> </w:t>
      </w:r>
    </w:p>
    <w:bookmarkEnd w:id="1"/>
    <w:bookmarkEnd w:id="2"/>
    <w:p w14:paraId="34ED9E85" w14:textId="77777777" w:rsidR="009631AF" w:rsidRDefault="009631AF" w:rsidP="009631AF">
      <w:pPr>
        <w:pStyle w:val="Paragrafoelenco"/>
        <w:ind w:left="0"/>
        <w:jc w:val="both"/>
        <w:rPr>
          <w:b/>
          <w:sz w:val="22"/>
        </w:rPr>
      </w:pPr>
    </w:p>
    <w:p w14:paraId="29446B55" w14:textId="2EE9EBA1" w:rsidR="009631AF" w:rsidRDefault="009631AF" w:rsidP="009631AF">
      <w:pPr>
        <w:pStyle w:val="Paragrafoelenco"/>
        <w:ind w:left="0"/>
        <w:jc w:val="both"/>
        <w:rPr>
          <w:b/>
          <w:sz w:val="22"/>
        </w:rPr>
      </w:pPr>
      <w:r w:rsidRPr="005149E5">
        <w:rPr>
          <w:b/>
          <w:sz w:val="22"/>
        </w:rPr>
        <w:t xml:space="preserve">La domanda di partecipazione va inviata alla seguente e-mail: </w:t>
      </w:r>
      <w:hyperlink r:id="rId11" w:history="1">
        <w:r w:rsidR="00C0414B">
          <w:rPr>
            <w:rStyle w:val="Collegamentoipertestuale"/>
            <w:rFonts w:ascii="Verdana" w:hAnsi="Verdana"/>
            <w:b/>
            <w:bCs/>
            <w:color w:val="5B5742"/>
            <w:sz w:val="18"/>
            <w:szCs w:val="18"/>
            <w:shd w:val="clear" w:color="auto" w:fill="DBDBDB"/>
          </w:rPr>
          <w:t>saps11000c@istruzione.it</w:t>
        </w:r>
      </w:hyperlink>
      <w:r w:rsidR="00C0414B">
        <w:t xml:space="preserve"> </w:t>
      </w:r>
      <w:r w:rsidR="00903326">
        <w:rPr>
          <w:b/>
          <w:sz w:val="22"/>
        </w:rPr>
        <w:t xml:space="preserve"> entro il </w:t>
      </w:r>
      <w:r w:rsidR="006372B1">
        <w:rPr>
          <w:b/>
          <w:sz w:val="22"/>
        </w:rPr>
        <w:t>1</w:t>
      </w:r>
      <w:r w:rsidR="0089157B">
        <w:rPr>
          <w:b/>
          <w:sz w:val="22"/>
        </w:rPr>
        <w:t>0</w:t>
      </w:r>
      <w:r w:rsidR="006372B1">
        <w:rPr>
          <w:b/>
          <w:sz w:val="22"/>
        </w:rPr>
        <w:t xml:space="preserve"> settembre</w:t>
      </w:r>
      <w:r w:rsidR="00903326">
        <w:rPr>
          <w:b/>
          <w:sz w:val="22"/>
        </w:rPr>
        <w:t xml:space="preserve"> 2021.</w:t>
      </w:r>
      <w:r w:rsidR="007D187A">
        <w:rPr>
          <w:b/>
          <w:sz w:val="22"/>
        </w:rPr>
        <w:t xml:space="preserve"> </w:t>
      </w:r>
    </w:p>
    <w:p w14:paraId="266A4116" w14:textId="554FB5F1" w:rsidR="00DE5893" w:rsidRDefault="00DE5893" w:rsidP="009631AF">
      <w:pPr>
        <w:pStyle w:val="Paragrafoelenco"/>
        <w:ind w:left="0"/>
        <w:jc w:val="both"/>
        <w:rPr>
          <w:b/>
          <w:sz w:val="22"/>
        </w:rPr>
      </w:pPr>
    </w:p>
    <w:p w14:paraId="580ADD69" w14:textId="25DD1E8E" w:rsidR="00DE5893" w:rsidRPr="00397373" w:rsidRDefault="00DE5893" w:rsidP="00DE5893">
      <w:pPr>
        <w:pStyle w:val="Paragrafoelenco"/>
        <w:ind w:left="0"/>
        <w:jc w:val="both"/>
        <w:rPr>
          <w:b/>
        </w:rPr>
      </w:pPr>
      <w:r w:rsidRPr="00397373">
        <w:rPr>
          <w:b/>
        </w:rPr>
        <w:t>È possibile inviare la candidatura per entrambe le mobilità ma partecipare solo ad una delle due.</w:t>
      </w:r>
      <w:r w:rsidR="007D187A">
        <w:rPr>
          <w:b/>
        </w:rPr>
        <w:t xml:space="preserve"> I docenti di lingua straniera potranno presentare candidatura esclusivamente per la mobilità in Finlandia.</w:t>
      </w:r>
    </w:p>
    <w:p w14:paraId="33DCE700" w14:textId="77777777" w:rsidR="00DE5893" w:rsidRDefault="00DE5893" w:rsidP="00DE5893">
      <w:pPr>
        <w:jc w:val="both"/>
      </w:pPr>
      <w:r>
        <w:t>La candidatura dovrà essere</w:t>
      </w:r>
      <w:r w:rsidRPr="00F3033B">
        <w:t xml:space="preserve"> completa di tutti gli allegati</w:t>
      </w:r>
      <w:r>
        <w:t xml:space="preserve"> al seguente bando</w:t>
      </w:r>
      <w:r w:rsidRPr="00F3033B">
        <w:t xml:space="preserve">: </w:t>
      </w:r>
    </w:p>
    <w:p w14:paraId="3C96CD62" w14:textId="77777777" w:rsidR="00DE5893" w:rsidRDefault="00DE5893" w:rsidP="00DE5893">
      <w:pPr>
        <w:pStyle w:val="Paragrafoelenco"/>
        <w:numPr>
          <w:ilvl w:val="0"/>
          <w:numId w:val="6"/>
        </w:numPr>
        <w:jc w:val="both"/>
      </w:pPr>
      <w:r w:rsidRPr="00F3033B">
        <w:t>domanda di partecipazione</w:t>
      </w:r>
      <w:r>
        <w:t>;</w:t>
      </w:r>
    </w:p>
    <w:p w14:paraId="0051EF0A" w14:textId="5ACE8DDE" w:rsidR="00DE5893" w:rsidRDefault="00DE5893" w:rsidP="00DE5893">
      <w:pPr>
        <w:pStyle w:val="Paragrafoelenco"/>
        <w:numPr>
          <w:ilvl w:val="0"/>
          <w:numId w:val="6"/>
        </w:numPr>
        <w:jc w:val="both"/>
      </w:pPr>
      <w:r w:rsidRPr="00F3033B">
        <w:t>Curriculum Vitae in i</w:t>
      </w:r>
      <w:r w:rsidR="00CE3BFD">
        <w:t>taliano o</w:t>
      </w:r>
      <w:r w:rsidRPr="00F3033B">
        <w:t xml:space="preserve"> in inglese</w:t>
      </w:r>
      <w:r w:rsidR="003F4B94">
        <w:t>;</w:t>
      </w:r>
    </w:p>
    <w:p w14:paraId="624BFC37" w14:textId="50610F3D" w:rsidR="00DE5893" w:rsidRDefault="00DE5893" w:rsidP="00DE5893">
      <w:pPr>
        <w:pStyle w:val="Paragrafoelenco"/>
        <w:numPr>
          <w:ilvl w:val="0"/>
          <w:numId w:val="6"/>
        </w:numPr>
        <w:jc w:val="both"/>
      </w:pPr>
      <w:r w:rsidRPr="00F3033B">
        <w:t>titoli – certificazioni p</w:t>
      </w:r>
      <w:r w:rsidR="00CE3BFD">
        <w:t>ossedute e lettera nella quale siano ben esplicitate le motivazioni di partecipazione alla mobilità</w:t>
      </w:r>
      <w:r>
        <w:t>;</w:t>
      </w:r>
    </w:p>
    <w:p w14:paraId="1817C2EB" w14:textId="5F5363E5" w:rsidR="00DE5893" w:rsidRDefault="00DE5893" w:rsidP="00DE5893">
      <w:pPr>
        <w:pStyle w:val="Paragrafoelenco"/>
        <w:numPr>
          <w:ilvl w:val="0"/>
          <w:numId w:val="6"/>
        </w:numPr>
        <w:jc w:val="both"/>
      </w:pPr>
      <w:r>
        <w:t>fotocopia documento di identità in corso di validità</w:t>
      </w:r>
      <w:r w:rsidR="00D93013">
        <w:t>;</w:t>
      </w:r>
    </w:p>
    <w:p w14:paraId="188FAB2A" w14:textId="3C415799" w:rsidR="00D93013" w:rsidRDefault="00D93013" w:rsidP="00DE5893">
      <w:pPr>
        <w:pStyle w:val="Paragrafoelenco"/>
        <w:numPr>
          <w:ilvl w:val="0"/>
          <w:numId w:val="6"/>
        </w:numPr>
        <w:jc w:val="both"/>
      </w:pPr>
      <w:r>
        <w:t>possesso del green pass.</w:t>
      </w:r>
    </w:p>
    <w:p w14:paraId="629D79AD" w14:textId="77777777" w:rsidR="00DE5893" w:rsidRDefault="00DE5893" w:rsidP="00DE5893">
      <w:pPr>
        <w:pStyle w:val="Paragrafoelenco"/>
        <w:ind w:left="0"/>
        <w:jc w:val="both"/>
      </w:pPr>
    </w:p>
    <w:p w14:paraId="4E51C68D" w14:textId="77777777" w:rsidR="00DE5893" w:rsidRDefault="00DE5893" w:rsidP="00DE5893">
      <w:pPr>
        <w:pStyle w:val="Paragrafoelenco"/>
        <w:ind w:left="0"/>
        <w:jc w:val="both"/>
      </w:pPr>
    </w:p>
    <w:p w14:paraId="316D42B5" w14:textId="77777777" w:rsidR="00B81A52" w:rsidRDefault="00B81A52" w:rsidP="00B81A52">
      <w:pPr>
        <w:pStyle w:val="Titolo1"/>
      </w:pPr>
      <w:r>
        <w:t>Rinuncia o rientro anticipato</w:t>
      </w:r>
    </w:p>
    <w:p w14:paraId="55437B9B" w14:textId="77777777" w:rsidR="00B81A52" w:rsidRDefault="00B81A52" w:rsidP="00B81A52">
      <w:pPr>
        <w:ind w:right="-1"/>
        <w:jc w:val="both"/>
        <w:rPr>
          <w:rFonts w:cs="Times New Roman"/>
        </w:rPr>
      </w:pPr>
    </w:p>
    <w:p w14:paraId="60F8D614" w14:textId="02822148" w:rsidR="00B81A52" w:rsidRPr="00AC0C0E" w:rsidRDefault="00B81A52" w:rsidP="00B81A52">
      <w:pPr>
        <w:ind w:right="-1"/>
        <w:jc w:val="both"/>
        <w:rPr>
          <w:rFonts w:cs="Times New Roman"/>
        </w:rPr>
      </w:pPr>
      <w:r w:rsidRPr="00AC0C0E">
        <w:rPr>
          <w:rFonts w:cs="Times New Roman"/>
        </w:rPr>
        <w:t xml:space="preserve">Come riportato nell’ art. 2 dell’Allegato 2 del MODELLO DI CONTRATTO PER STAFF MOBILITY nell’ambito del Programma ERASMUS+, </w:t>
      </w:r>
    </w:p>
    <w:p w14:paraId="4539BA65" w14:textId="77777777" w:rsidR="00B81A52" w:rsidRPr="00AC0C0E" w:rsidRDefault="00B81A52" w:rsidP="00B81A52">
      <w:pPr>
        <w:ind w:right="-1"/>
        <w:jc w:val="both"/>
        <w:rPr>
          <w:rFonts w:cs="Times New Roman"/>
          <w:i/>
        </w:rPr>
      </w:pPr>
      <w:r w:rsidRPr="00AC0C0E">
        <w:rPr>
          <w:rFonts w:cs="Times New Roman"/>
          <w:i/>
        </w:rPr>
        <w:lastRenderedPageBreak/>
        <w:t>“In caso di inadempimento contrattuale del Partecipante, senza considerare le conseguenze derivanti dall’applicazione della legislazione, l’Organismo è legalmente autorizzato a porre fine al contratto senza ulteriori formalità se il Partecipante non pone in essere provvedimenti entro un mese dal ricevimento della lettera raccomandata.</w:t>
      </w:r>
    </w:p>
    <w:p w14:paraId="52B09B91" w14:textId="18E9C8D9" w:rsidR="00B81A52" w:rsidRDefault="00B81A52" w:rsidP="00B81A52">
      <w:pPr>
        <w:rPr>
          <w:rFonts w:cs="Times New Roman"/>
          <w:i/>
        </w:rPr>
      </w:pPr>
      <w:r w:rsidRPr="00AC0C0E">
        <w:rPr>
          <w:rFonts w:cs="Times New Roman"/>
          <w:i/>
        </w:rPr>
        <w:t>Se il Partecipante recede anticipatamente dal contratto per cause non imputabili a forza maggiore o nel caso in cui non rispetti le disposizioni del contratto, dovrà restituire l’ammontare del finanziamento già versato, salvo diversamente concordato con l’Organismo.”</w:t>
      </w:r>
    </w:p>
    <w:p w14:paraId="5BCAE7A6" w14:textId="77777777" w:rsidR="00B81A52" w:rsidRDefault="00B81A52" w:rsidP="00B81A52">
      <w:pPr>
        <w:rPr>
          <w:rFonts w:cs="Times New Roman"/>
          <w:i/>
        </w:rPr>
      </w:pPr>
    </w:p>
    <w:p w14:paraId="5C4CF293" w14:textId="77777777" w:rsidR="00B81A52" w:rsidRDefault="00B81A52" w:rsidP="00B81A52">
      <w:pPr>
        <w:rPr>
          <w:rFonts w:cs="Times New Roman"/>
        </w:rPr>
      </w:pPr>
    </w:p>
    <w:p w14:paraId="6CC1C01C" w14:textId="77777777" w:rsidR="009631AF" w:rsidRDefault="009631AF" w:rsidP="00952F39"/>
    <w:p w14:paraId="7580E968" w14:textId="77777777" w:rsidR="009631AF" w:rsidRDefault="009631AF" w:rsidP="00952F39"/>
    <w:p w14:paraId="7889E04F" w14:textId="77777777" w:rsidR="009631AF" w:rsidRDefault="009631AF" w:rsidP="00952F39"/>
    <w:p w14:paraId="489B8215" w14:textId="7B624281" w:rsidR="00952F39" w:rsidRPr="00952F39" w:rsidRDefault="00952F39" w:rsidP="00952F39"/>
    <w:sectPr w:rsidR="00952F39" w:rsidRPr="00952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FB5F" w14:textId="77777777" w:rsidR="00BD4784" w:rsidRDefault="00BD4784" w:rsidP="00952F39">
      <w:pPr>
        <w:spacing w:after="0" w:line="240" w:lineRule="auto"/>
      </w:pPr>
      <w:r>
        <w:separator/>
      </w:r>
    </w:p>
  </w:endnote>
  <w:endnote w:type="continuationSeparator" w:id="0">
    <w:p w14:paraId="69914EC1" w14:textId="77777777" w:rsidR="00BD4784" w:rsidRDefault="00BD4784" w:rsidP="0095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E663" w14:textId="77777777" w:rsidR="00BD4784" w:rsidRDefault="00BD4784" w:rsidP="00952F39">
      <w:pPr>
        <w:spacing w:after="0" w:line="240" w:lineRule="auto"/>
      </w:pPr>
      <w:r>
        <w:separator/>
      </w:r>
    </w:p>
  </w:footnote>
  <w:footnote w:type="continuationSeparator" w:id="0">
    <w:p w14:paraId="330132A8" w14:textId="77777777" w:rsidR="00BD4784" w:rsidRDefault="00BD4784" w:rsidP="0095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3D5"/>
    <w:multiLevelType w:val="hybridMultilevel"/>
    <w:tmpl w:val="D640E37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4A3"/>
    <w:multiLevelType w:val="hybridMultilevel"/>
    <w:tmpl w:val="06F67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4F31"/>
    <w:multiLevelType w:val="hybridMultilevel"/>
    <w:tmpl w:val="90C41284"/>
    <w:lvl w:ilvl="0" w:tplc="BEE28094">
      <w:start w:val="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87B20"/>
    <w:multiLevelType w:val="hybridMultilevel"/>
    <w:tmpl w:val="61E4BC8E"/>
    <w:lvl w:ilvl="0" w:tplc="FEF214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30E2"/>
    <w:multiLevelType w:val="hybridMultilevel"/>
    <w:tmpl w:val="F5402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F76BA"/>
    <w:multiLevelType w:val="hybridMultilevel"/>
    <w:tmpl w:val="6102E3EA"/>
    <w:lvl w:ilvl="0" w:tplc="90E4E68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6F"/>
    <w:rsid w:val="00070AB7"/>
    <w:rsid w:val="00112D6F"/>
    <w:rsid w:val="0016202A"/>
    <w:rsid w:val="00183F25"/>
    <w:rsid w:val="00263874"/>
    <w:rsid w:val="00266048"/>
    <w:rsid w:val="00294F40"/>
    <w:rsid w:val="002A5199"/>
    <w:rsid w:val="00311FF9"/>
    <w:rsid w:val="003655AC"/>
    <w:rsid w:val="00397373"/>
    <w:rsid w:val="003D016F"/>
    <w:rsid w:val="003F4B94"/>
    <w:rsid w:val="00412C77"/>
    <w:rsid w:val="004C320D"/>
    <w:rsid w:val="004E7D6C"/>
    <w:rsid w:val="00506115"/>
    <w:rsid w:val="00513DF6"/>
    <w:rsid w:val="00545D65"/>
    <w:rsid w:val="00550883"/>
    <w:rsid w:val="00573359"/>
    <w:rsid w:val="005769C7"/>
    <w:rsid w:val="00576F8B"/>
    <w:rsid w:val="005A7D2F"/>
    <w:rsid w:val="005C437F"/>
    <w:rsid w:val="00606BD8"/>
    <w:rsid w:val="00624571"/>
    <w:rsid w:val="00630649"/>
    <w:rsid w:val="006372B1"/>
    <w:rsid w:val="00680905"/>
    <w:rsid w:val="00705BB4"/>
    <w:rsid w:val="00763382"/>
    <w:rsid w:val="0078365D"/>
    <w:rsid w:val="007C039E"/>
    <w:rsid w:val="007C6677"/>
    <w:rsid w:val="007D187A"/>
    <w:rsid w:val="007E59AD"/>
    <w:rsid w:val="00802A87"/>
    <w:rsid w:val="00820AC7"/>
    <w:rsid w:val="00832C5E"/>
    <w:rsid w:val="0089157B"/>
    <w:rsid w:val="008A397E"/>
    <w:rsid w:val="00901DD7"/>
    <w:rsid w:val="00902CF8"/>
    <w:rsid w:val="00903326"/>
    <w:rsid w:val="0091537F"/>
    <w:rsid w:val="00925BFA"/>
    <w:rsid w:val="009275F8"/>
    <w:rsid w:val="00952F39"/>
    <w:rsid w:val="009631AF"/>
    <w:rsid w:val="0098595F"/>
    <w:rsid w:val="009900E0"/>
    <w:rsid w:val="009A21F3"/>
    <w:rsid w:val="009D48DD"/>
    <w:rsid w:val="00A27B7D"/>
    <w:rsid w:val="00B06DAB"/>
    <w:rsid w:val="00B769CE"/>
    <w:rsid w:val="00B77C00"/>
    <w:rsid w:val="00B81A52"/>
    <w:rsid w:val="00BA5DC9"/>
    <w:rsid w:val="00BD4784"/>
    <w:rsid w:val="00BD726E"/>
    <w:rsid w:val="00BE2B03"/>
    <w:rsid w:val="00C0414B"/>
    <w:rsid w:val="00C14225"/>
    <w:rsid w:val="00C23D23"/>
    <w:rsid w:val="00C865B9"/>
    <w:rsid w:val="00CD2CE2"/>
    <w:rsid w:val="00CE3BFD"/>
    <w:rsid w:val="00D355F4"/>
    <w:rsid w:val="00D65704"/>
    <w:rsid w:val="00D93013"/>
    <w:rsid w:val="00DE5893"/>
    <w:rsid w:val="00E25DDF"/>
    <w:rsid w:val="00E546A6"/>
    <w:rsid w:val="00EE3622"/>
    <w:rsid w:val="00EF5247"/>
    <w:rsid w:val="00F12090"/>
    <w:rsid w:val="00F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4031F"/>
  <w15:chartTrackingRefBased/>
  <w15:docId w15:val="{E73DADCA-06AE-4612-8D1F-122C29E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2F3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5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98595F"/>
  </w:style>
  <w:style w:type="paragraph" w:styleId="Paragrafoelenco">
    <w:name w:val="List Paragraph"/>
    <w:basedOn w:val="Normale"/>
    <w:uiPriority w:val="34"/>
    <w:qFormat/>
    <w:rsid w:val="00630649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2F39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styleId="Intestazione">
    <w:name w:val="header"/>
    <w:basedOn w:val="Normale"/>
    <w:link w:val="IntestazioneCarattere"/>
    <w:uiPriority w:val="99"/>
    <w:unhideWhenUsed/>
    <w:rsid w:val="00952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F39"/>
  </w:style>
  <w:style w:type="paragraph" w:styleId="Pidipagina">
    <w:name w:val="footer"/>
    <w:basedOn w:val="Normale"/>
    <w:link w:val="PidipaginaCarattere"/>
    <w:uiPriority w:val="99"/>
    <w:unhideWhenUsed/>
    <w:rsid w:val="00952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F39"/>
  </w:style>
  <w:style w:type="table" w:styleId="Tabellagriglia4-colore1">
    <w:name w:val="Grid Table 4 Accent 1"/>
    <w:basedOn w:val="Tabellanormale"/>
    <w:uiPriority w:val="49"/>
    <w:rsid w:val="009631AF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9631AF"/>
    <w:rPr>
      <w:color w:val="0563C1" w:themeColor="hyperlink"/>
      <w:u w:val="single"/>
    </w:rPr>
  </w:style>
  <w:style w:type="character" w:customStyle="1" w:styleId="eop">
    <w:name w:val="eop"/>
    <w:basedOn w:val="Carpredefinitoparagrafo"/>
    <w:rsid w:val="008A397E"/>
  </w:style>
  <w:style w:type="character" w:styleId="Enfasigrassetto">
    <w:name w:val="Strong"/>
    <w:basedOn w:val="Carpredefinitoparagrafo"/>
    <w:uiPriority w:val="22"/>
    <w:qFormat/>
    <w:rsid w:val="00311FF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3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546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iceogatt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Dell'isola</dc:creator>
  <cp:keywords/>
  <dc:description/>
  <cp:lastModifiedBy>Angelo Mantione</cp:lastModifiedBy>
  <cp:revision>2</cp:revision>
  <cp:lastPrinted>2021-07-13T08:49:00Z</cp:lastPrinted>
  <dcterms:created xsi:type="dcterms:W3CDTF">2021-07-16T10:24:00Z</dcterms:created>
  <dcterms:modified xsi:type="dcterms:W3CDTF">2021-07-16T10:24:00Z</dcterms:modified>
</cp:coreProperties>
</file>