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00793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793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793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00793">
        <w:rPr>
          <w:rFonts w:eastAsia="Times New Roman" w:cstheme="minorHAnsi"/>
          <w:sz w:val="24"/>
          <w:szCs w:val="24"/>
          <w:lang w:eastAsia="it-IT"/>
        </w:rPr>
        <w:t>Ministero dell’Istruzione, dell’Università e della Ricerca</w:t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200793">
        <w:rPr>
          <w:rFonts w:eastAsia="Times New Roman" w:cstheme="minorHAnsi"/>
          <w:b/>
          <w:sz w:val="24"/>
          <w:szCs w:val="24"/>
          <w:lang w:eastAsia="it-IT"/>
        </w:rPr>
        <w:t>LICEO STATALE “</w:t>
      </w:r>
      <w:proofErr w:type="gramStart"/>
      <w:r w:rsidRPr="00200793">
        <w:rPr>
          <w:rFonts w:eastAsia="Times New Roman" w:cstheme="minorHAnsi"/>
          <w:b/>
          <w:sz w:val="24"/>
          <w:szCs w:val="24"/>
          <w:lang w:eastAsia="it-IT"/>
        </w:rPr>
        <w:t>ALFONSO  GATTO</w:t>
      </w:r>
      <w:proofErr w:type="gramEnd"/>
      <w:r w:rsidRPr="00200793">
        <w:rPr>
          <w:rFonts w:eastAsia="Times New Roman" w:cstheme="minorHAnsi"/>
          <w:b/>
          <w:sz w:val="24"/>
          <w:szCs w:val="24"/>
          <w:lang w:eastAsia="it-IT"/>
        </w:rPr>
        <w:t>”- AGROPOLI – SA</w:t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u w:val="double"/>
          <w:lang w:eastAsia="it-IT"/>
        </w:rPr>
      </w:pPr>
      <w:r w:rsidRPr="00200793">
        <w:rPr>
          <w:rFonts w:eastAsia="Times New Roman" w:cstheme="minorHAnsi"/>
          <w:sz w:val="24"/>
          <w:szCs w:val="24"/>
          <w:u w:val="double"/>
          <w:lang w:eastAsia="it-IT"/>
        </w:rPr>
        <w:t>SCIENTIFICO - SCIENZE APPLICATE- LINGUISTICO- MUSICALE – CLASSICO</w:t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00793">
        <w:rPr>
          <w:rFonts w:eastAsia="Times New Roman" w:cstheme="minorHAnsi"/>
          <w:sz w:val="24"/>
          <w:szCs w:val="24"/>
          <w:lang w:eastAsia="it-IT"/>
        </w:rPr>
        <w:t>Sede – LICEO SCIENTIFICO –LINGUISTICO: Via Dante Alighieri -  tel. 0974/</w:t>
      </w:r>
      <w:proofErr w:type="gramStart"/>
      <w:r w:rsidRPr="00200793">
        <w:rPr>
          <w:rFonts w:eastAsia="Times New Roman" w:cstheme="minorHAnsi"/>
          <w:sz w:val="24"/>
          <w:szCs w:val="24"/>
          <w:lang w:eastAsia="it-IT"/>
        </w:rPr>
        <w:t>822399  fax</w:t>
      </w:r>
      <w:proofErr w:type="gramEnd"/>
      <w:r w:rsidRPr="00200793">
        <w:rPr>
          <w:rFonts w:eastAsia="Times New Roman" w:cstheme="minorHAnsi"/>
          <w:sz w:val="24"/>
          <w:szCs w:val="24"/>
          <w:lang w:eastAsia="it-IT"/>
        </w:rPr>
        <w:t xml:space="preserve"> 0974/827982</w:t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00793">
        <w:rPr>
          <w:rFonts w:eastAsia="Times New Roman" w:cstheme="minorHAnsi"/>
          <w:sz w:val="24"/>
          <w:szCs w:val="24"/>
          <w:lang w:eastAsia="it-IT"/>
        </w:rPr>
        <w:t>Sede associata – LICEO CLASSICO - MUSICALE</w:t>
      </w:r>
      <w:r w:rsidRPr="00200793">
        <w:rPr>
          <w:rFonts w:eastAsia="Times New Roman" w:cstheme="minorHAnsi"/>
          <w:b/>
          <w:sz w:val="24"/>
          <w:szCs w:val="24"/>
          <w:lang w:eastAsia="it-IT"/>
        </w:rPr>
        <w:t xml:space="preserve">: </w:t>
      </w:r>
      <w:r w:rsidRPr="00200793">
        <w:rPr>
          <w:rFonts w:eastAsia="Times New Roman" w:cstheme="minorHAnsi"/>
          <w:sz w:val="24"/>
          <w:szCs w:val="24"/>
          <w:lang w:eastAsia="it-IT"/>
        </w:rPr>
        <w:t>Via S. Pio X -  tel./fax 0974/823212</w:t>
      </w:r>
    </w:p>
    <w:p w:rsidR="002C514B" w:rsidRPr="00200793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it-IT"/>
        </w:rPr>
      </w:pPr>
      <w:proofErr w:type="spellStart"/>
      <w:r w:rsidRPr="00200793">
        <w:rPr>
          <w:rFonts w:eastAsia="Times New Roman" w:cstheme="minorHAnsi"/>
          <w:sz w:val="24"/>
          <w:szCs w:val="24"/>
          <w:lang w:val="en-GB" w:eastAsia="it-IT"/>
        </w:rPr>
        <w:t>Sito</w:t>
      </w:r>
      <w:proofErr w:type="spellEnd"/>
      <w:r w:rsidRPr="00200793">
        <w:rPr>
          <w:rFonts w:eastAsia="Times New Roman" w:cstheme="minorHAnsi"/>
          <w:sz w:val="24"/>
          <w:szCs w:val="24"/>
          <w:lang w:val="en-GB" w:eastAsia="it-IT"/>
        </w:rPr>
        <w:t xml:space="preserve"> web: </w:t>
      </w:r>
      <w:hyperlink r:id="rId9" w:history="1">
        <w:r w:rsidR="00537C38" w:rsidRPr="00245C8B">
          <w:rPr>
            <w:rStyle w:val="Collegamentoipertestuale"/>
            <w:rFonts w:eastAsia="Times New Roman" w:cstheme="minorHAnsi"/>
            <w:sz w:val="24"/>
            <w:szCs w:val="24"/>
            <w:lang w:val="en-GB" w:eastAsia="it-IT"/>
          </w:rPr>
          <w:t>www.liceogatto.edu.it</w:t>
        </w:r>
      </w:hyperlink>
      <w:r w:rsidRPr="00200793">
        <w:rPr>
          <w:rFonts w:eastAsia="Times New Roman" w:cstheme="minorHAnsi"/>
          <w:sz w:val="24"/>
          <w:szCs w:val="24"/>
          <w:lang w:val="en-GB" w:eastAsia="it-IT"/>
        </w:rPr>
        <w:t xml:space="preserve"> – email: saps11000c@istruzione.it - </w:t>
      </w:r>
      <w:r w:rsidRPr="00200793">
        <w:rPr>
          <w:rFonts w:eastAsia="Times New Roman" w:cstheme="minorHAnsi"/>
          <w:sz w:val="24"/>
          <w:szCs w:val="24"/>
          <w:u w:val="single"/>
          <w:lang w:val="en-GB" w:eastAsia="it-IT"/>
        </w:rPr>
        <w:t>dirigente@liceogatto.</w:t>
      </w:r>
      <w:r w:rsidR="00537C38">
        <w:rPr>
          <w:rFonts w:eastAsia="Times New Roman" w:cstheme="minorHAnsi"/>
          <w:sz w:val="24"/>
          <w:szCs w:val="24"/>
          <w:u w:val="single"/>
          <w:lang w:val="en-GB" w:eastAsia="it-IT"/>
        </w:rPr>
        <w:t>edu.</w:t>
      </w:r>
      <w:r w:rsidRPr="00200793">
        <w:rPr>
          <w:rFonts w:eastAsia="Times New Roman" w:cstheme="minorHAnsi"/>
          <w:sz w:val="24"/>
          <w:szCs w:val="24"/>
          <w:u w:val="single"/>
          <w:lang w:val="en-GB" w:eastAsia="it-IT"/>
        </w:rPr>
        <w:t>it</w:t>
      </w:r>
    </w:p>
    <w:p w:rsidR="0017319B" w:rsidRPr="00200793" w:rsidRDefault="002C514B" w:rsidP="00FB6ED2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00793">
        <w:rPr>
          <w:rFonts w:eastAsia="Times New Roman" w:cstheme="minorHAnsi"/>
          <w:sz w:val="24"/>
          <w:szCs w:val="24"/>
          <w:lang w:eastAsia="it-IT"/>
        </w:rPr>
        <w:t xml:space="preserve">C.F: </w:t>
      </w:r>
      <w:proofErr w:type="gramStart"/>
      <w:r w:rsidRPr="00200793">
        <w:rPr>
          <w:rFonts w:eastAsia="Times New Roman" w:cstheme="minorHAnsi"/>
          <w:sz w:val="24"/>
          <w:szCs w:val="24"/>
          <w:lang w:eastAsia="it-IT"/>
        </w:rPr>
        <w:t>81001630656  -</w:t>
      </w:r>
      <w:proofErr w:type="gramEnd"/>
      <w:r w:rsidRPr="00200793">
        <w:rPr>
          <w:rFonts w:eastAsia="Times New Roman" w:cstheme="minorHAnsi"/>
          <w:sz w:val="24"/>
          <w:szCs w:val="24"/>
          <w:lang w:eastAsia="it-IT"/>
        </w:rPr>
        <w:t xml:space="preserve">  codice fatturazione UF5NBR- : PEC: SAPS11000C@PEC.ISTRUZIONE.IT</w:t>
      </w:r>
      <w:r w:rsidR="0091432C" w:rsidRPr="00200793">
        <w:rPr>
          <w:rFonts w:cstheme="minorHAnsi"/>
          <w:sz w:val="24"/>
          <w:szCs w:val="24"/>
        </w:rPr>
        <w:tab/>
      </w:r>
      <w:r w:rsidR="0091432C" w:rsidRPr="00200793">
        <w:rPr>
          <w:rFonts w:cstheme="minorHAnsi"/>
          <w:sz w:val="24"/>
          <w:szCs w:val="24"/>
        </w:rPr>
        <w:tab/>
      </w:r>
      <w:r w:rsidR="0091432C" w:rsidRPr="00200793">
        <w:rPr>
          <w:rFonts w:cstheme="minorHAnsi"/>
          <w:sz w:val="24"/>
          <w:szCs w:val="24"/>
        </w:rPr>
        <w:tab/>
      </w:r>
    </w:p>
    <w:p w:rsidR="000B52E3" w:rsidRDefault="00034579" w:rsidP="000B52E3">
      <w:pPr>
        <w:spacing w:after="0" w:line="240" w:lineRule="auto"/>
        <w:rPr>
          <w:rFonts w:cstheme="minorHAnsi"/>
        </w:rPr>
      </w:pPr>
      <w:r w:rsidRPr="00200793">
        <w:rPr>
          <w:rFonts w:cstheme="minorHAnsi"/>
        </w:rPr>
        <w:tab/>
      </w:r>
      <w:r w:rsidRPr="00200793">
        <w:rPr>
          <w:rFonts w:cstheme="minorHAnsi"/>
        </w:rPr>
        <w:tab/>
      </w:r>
      <w:r w:rsidRPr="00200793">
        <w:rPr>
          <w:rFonts w:cstheme="minorHAnsi"/>
        </w:rPr>
        <w:tab/>
      </w:r>
      <w:r w:rsidRPr="00200793">
        <w:rPr>
          <w:rFonts w:cstheme="minorHAnsi"/>
        </w:rPr>
        <w:tab/>
      </w:r>
      <w:r w:rsidRPr="00200793">
        <w:rPr>
          <w:rFonts w:cstheme="minorHAnsi"/>
        </w:rPr>
        <w:tab/>
      </w:r>
      <w:r w:rsidRPr="00200793">
        <w:rPr>
          <w:rFonts w:cstheme="minorHAnsi"/>
        </w:rPr>
        <w:tab/>
      </w:r>
      <w:r w:rsidR="00D91EA0" w:rsidRPr="00200793">
        <w:rPr>
          <w:rFonts w:cstheme="minorHAnsi"/>
        </w:rPr>
        <w:tab/>
      </w:r>
      <w:r w:rsidR="00D91EA0" w:rsidRPr="00200793">
        <w:rPr>
          <w:rFonts w:cstheme="minorHAnsi"/>
        </w:rPr>
        <w:tab/>
      </w:r>
    </w:p>
    <w:p w:rsidR="000B52E3" w:rsidRPr="007B4D4C" w:rsidRDefault="000B52E3" w:rsidP="000B52E3">
      <w:pPr>
        <w:spacing w:after="0" w:line="240" w:lineRule="auto"/>
        <w:rPr>
          <w:rFonts w:cstheme="minorHAnsi"/>
          <w:b/>
        </w:rPr>
      </w:pPr>
    </w:p>
    <w:p w:rsidR="00E97F33" w:rsidRPr="00995F5D" w:rsidRDefault="00252F1A" w:rsidP="00252F1A">
      <w:pPr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MODULO PROPOSTA PROGETTUALE </w:t>
      </w:r>
      <w:r w:rsidR="00537C38">
        <w:rPr>
          <w:rFonts w:ascii="Times New Roman" w:hAnsi="Times New Roman" w:cs="Times New Roman"/>
          <w:b/>
          <w:sz w:val="24"/>
          <w:szCs w:val="24"/>
          <w:lang w:eastAsia="it-IT"/>
        </w:rPr>
        <w:t>ATTIVITA’ DL</w:t>
      </w:r>
      <w:r w:rsidR="00B9130E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41/2021</w:t>
      </w:r>
      <w:r w:rsidR="007B4D4C" w:rsidRPr="007B4D4C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  <w:r w:rsidR="00537C38">
        <w:rPr>
          <w:rFonts w:ascii="Times New Roman" w:hAnsi="Times New Roman" w:cs="Times New Roman"/>
          <w:b/>
          <w:sz w:val="24"/>
          <w:szCs w:val="24"/>
          <w:lang w:eastAsia="it-IT"/>
        </w:rPr>
        <w:t>PIANO ESTATE</w:t>
      </w:r>
      <w:r w:rsidR="007B4D4C" w:rsidRPr="007B4D4C">
        <w:rPr>
          <w:rFonts w:ascii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W w:w="10004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6"/>
        <w:gridCol w:w="7448"/>
      </w:tblGrid>
      <w:tr w:rsidR="00252F1A" w:rsidRPr="00660BCC" w:rsidTr="00B5033E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Denominazione progetto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66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Priorità</w:t>
            </w:r>
            <w:r>
              <w:rPr>
                <w:b/>
                <w:bCs/>
                <w:sz w:val="21"/>
                <w:szCs w:val="21"/>
              </w:rPr>
              <w:t xml:space="preserve"> formative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Competenze attese</w:t>
            </w:r>
          </w:p>
          <w:p w:rsidR="00252F1A" w:rsidRPr="008E6522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8E6522">
              <w:rPr>
                <w:bCs/>
                <w:sz w:val="21"/>
                <w:szCs w:val="21"/>
              </w:rPr>
              <w:t>(disciplinari e di cittadinanza)</w:t>
            </w:r>
          </w:p>
          <w:p w:rsidR="00252F1A" w:rsidRPr="008E6522" w:rsidRDefault="00252F1A" w:rsidP="00B5033E">
            <w:pPr>
              <w:spacing w:line="100" w:lineRule="atLeast"/>
              <w:jc w:val="center"/>
              <w:rPr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pStyle w:val="NormaleWeb"/>
              <w:spacing w:before="0" w:after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Destinatari </w:t>
            </w: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Tempi </w:t>
            </w:r>
          </w:p>
          <w:p w:rsidR="00252F1A" w:rsidRPr="00FB39EA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FB39EA">
              <w:rPr>
                <w:bCs/>
                <w:sz w:val="21"/>
                <w:szCs w:val="21"/>
              </w:rPr>
              <w:t>(mese e giorni</w:t>
            </w:r>
            <w:r w:rsidR="001E2AAD">
              <w:rPr>
                <w:bCs/>
                <w:sz w:val="21"/>
                <w:szCs w:val="21"/>
              </w:rPr>
              <w:t>–</w:t>
            </w:r>
            <w:r w:rsidR="0058553A">
              <w:rPr>
                <w:bCs/>
                <w:sz w:val="21"/>
                <w:szCs w:val="21"/>
              </w:rPr>
              <w:t xml:space="preserve"> orari</w:t>
            </w:r>
            <w:r w:rsidR="001E2AAD">
              <w:rPr>
                <w:bCs/>
                <w:sz w:val="21"/>
                <w:szCs w:val="21"/>
              </w:rPr>
              <w:t>: antimeridiano e pomeridiano</w:t>
            </w:r>
            <w:r w:rsidRPr="00FB39EA">
              <w:rPr>
                <w:bCs/>
                <w:sz w:val="21"/>
                <w:szCs w:val="21"/>
              </w:rPr>
              <w:t>)</w:t>
            </w: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Discipline coinvolte</w:t>
            </w: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165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Obiettivi S</w:t>
            </w:r>
            <w:r w:rsidRPr="00660BCC">
              <w:rPr>
                <w:b/>
                <w:bCs/>
                <w:sz w:val="21"/>
                <w:szCs w:val="21"/>
              </w:rPr>
              <w:t xml:space="preserve">pecifici  </w:t>
            </w:r>
            <w:r>
              <w:rPr>
                <w:b/>
                <w:bCs/>
                <w:sz w:val="21"/>
                <w:szCs w:val="21"/>
              </w:rPr>
              <w:t>di Apprendimento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Attività 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pStyle w:val="Paragrafoelenco"/>
              <w:spacing w:after="0" w:line="100" w:lineRule="atLeast"/>
              <w:ind w:left="0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66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Metodologie didattiche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pStyle w:val="NormaleWeb"/>
              <w:spacing w:after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Risultati attesi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pStyle w:val="NormaleWeb"/>
              <w:spacing w:after="0"/>
              <w:jc w:val="both"/>
              <w:textAlignment w:val="baseline"/>
              <w:rPr>
                <w:sz w:val="23"/>
                <w:szCs w:val="23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Pr="005836FF" w:rsidRDefault="00252F1A" w:rsidP="00B5033E">
            <w:pPr>
              <w:spacing w:line="100" w:lineRule="atLeast"/>
              <w:jc w:val="center"/>
              <w:rPr>
                <w:b/>
                <w:sz w:val="21"/>
                <w:szCs w:val="21"/>
              </w:rPr>
            </w:pPr>
            <w:r w:rsidRPr="005836FF">
              <w:rPr>
                <w:b/>
                <w:sz w:val="21"/>
                <w:szCs w:val="21"/>
              </w:rPr>
              <w:t xml:space="preserve">Modalità </w:t>
            </w:r>
            <w:r>
              <w:rPr>
                <w:b/>
                <w:sz w:val="21"/>
                <w:szCs w:val="21"/>
              </w:rPr>
              <w:t xml:space="preserve">e strumenti </w:t>
            </w:r>
            <w:r w:rsidRPr="005836FF">
              <w:rPr>
                <w:b/>
                <w:sz w:val="21"/>
                <w:szCs w:val="21"/>
              </w:rPr>
              <w:t>di monitoraggio dei processi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989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Valutazione</w:t>
            </w: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324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58553A" w:rsidRDefault="00252F1A" w:rsidP="0058553A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Risorse strumentali</w:t>
            </w:r>
            <w:r w:rsidR="0058553A">
              <w:rPr>
                <w:b/>
                <w:bCs/>
                <w:sz w:val="21"/>
                <w:szCs w:val="21"/>
              </w:rPr>
              <w:t>-  Sussidi – Materiale di facile consumo</w:t>
            </w: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  <w:p w:rsidR="00252F1A" w:rsidRPr="00E974B5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E974B5">
              <w:rPr>
                <w:bCs/>
                <w:sz w:val="21"/>
                <w:szCs w:val="21"/>
              </w:rPr>
              <w:t>(indicare l’eventuale materiale didattico</w:t>
            </w:r>
            <w:r w:rsidR="00537C38">
              <w:rPr>
                <w:bCs/>
                <w:sz w:val="21"/>
                <w:szCs w:val="21"/>
              </w:rPr>
              <w:t>/sussidi</w:t>
            </w:r>
            <w:bookmarkStart w:id="0" w:name="_GoBack"/>
            <w:bookmarkEnd w:id="0"/>
            <w:r w:rsidRPr="00E974B5">
              <w:rPr>
                <w:bCs/>
                <w:sz w:val="21"/>
                <w:szCs w:val="21"/>
              </w:rPr>
              <w:t xml:space="preserve"> da acquistare)</w:t>
            </w:r>
          </w:p>
          <w:p w:rsidR="00252F1A" w:rsidRDefault="00252F1A" w:rsidP="00B5033E">
            <w:pPr>
              <w:spacing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 xml:space="preserve">Risorse strutturali </w:t>
            </w:r>
          </w:p>
          <w:p w:rsidR="00252F1A" w:rsidRPr="00FB39EA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FB39EA">
              <w:rPr>
                <w:bCs/>
                <w:sz w:val="21"/>
                <w:szCs w:val="21"/>
              </w:rPr>
              <w:t>(indicare gli spazi</w:t>
            </w:r>
            <w:r w:rsidR="0058553A">
              <w:rPr>
                <w:bCs/>
                <w:sz w:val="21"/>
                <w:szCs w:val="21"/>
              </w:rPr>
              <w:t xml:space="preserve"> </w:t>
            </w:r>
            <w:r w:rsidR="0058553A">
              <w:rPr>
                <w:bCs/>
                <w:sz w:val="21"/>
                <w:szCs w:val="21"/>
              </w:rPr>
              <w:lastRenderedPageBreak/>
              <w:t>interni/esterni</w:t>
            </w:r>
            <w:r w:rsidRPr="00FB39EA">
              <w:rPr>
                <w:bCs/>
                <w:sz w:val="21"/>
                <w:szCs w:val="21"/>
              </w:rPr>
              <w:t>)</w:t>
            </w:r>
          </w:p>
          <w:p w:rsidR="00252F1A" w:rsidRDefault="00252F1A" w:rsidP="00B5033E">
            <w:pPr>
              <w:spacing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  <w:tr w:rsidR="00252F1A" w:rsidRPr="00660BCC" w:rsidTr="00B5033E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 w:rsidRPr="00660BCC">
              <w:rPr>
                <w:b/>
                <w:bCs/>
                <w:sz w:val="21"/>
                <w:szCs w:val="21"/>
              </w:rPr>
              <w:t>Risorse umane</w:t>
            </w:r>
          </w:p>
          <w:p w:rsidR="00252F1A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5836FF">
              <w:rPr>
                <w:bCs/>
                <w:sz w:val="21"/>
                <w:szCs w:val="21"/>
              </w:rPr>
              <w:t>(interne/esterne</w:t>
            </w:r>
            <w:r>
              <w:rPr>
                <w:bCs/>
                <w:sz w:val="21"/>
                <w:szCs w:val="21"/>
              </w:rPr>
              <w:t xml:space="preserve"> – indicare le ore di insegnamento e/o funzionali all’insegnamento necessarie per la realizzazione del progetto per ciascun partecipante</w:t>
            </w:r>
            <w:r w:rsidRPr="005836FF">
              <w:rPr>
                <w:bCs/>
                <w:sz w:val="21"/>
                <w:szCs w:val="21"/>
              </w:rPr>
              <w:t>)</w:t>
            </w:r>
          </w:p>
          <w:p w:rsidR="00252F1A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 w:rsidRPr="00FB39EA">
              <w:rPr>
                <w:b/>
                <w:bCs/>
                <w:sz w:val="21"/>
                <w:szCs w:val="21"/>
              </w:rPr>
              <w:t>Indicare altri attori/</w:t>
            </w:r>
            <w:proofErr w:type="spellStart"/>
            <w:r w:rsidRPr="00FB39EA">
              <w:rPr>
                <w:b/>
                <w:bCs/>
                <w:sz w:val="21"/>
                <w:szCs w:val="21"/>
              </w:rPr>
              <w:t>partners</w:t>
            </w:r>
            <w:proofErr w:type="spellEnd"/>
            <w:r w:rsidRPr="00FB39EA">
              <w:rPr>
                <w:b/>
                <w:bCs/>
                <w:sz w:val="21"/>
                <w:szCs w:val="21"/>
              </w:rPr>
              <w:t xml:space="preserve"> esterni</w:t>
            </w:r>
          </w:p>
          <w:p w:rsidR="00EE6863" w:rsidRPr="00EE6863" w:rsidRDefault="00EE6863" w:rsidP="00B5033E">
            <w:pPr>
              <w:spacing w:line="100" w:lineRule="atLeast"/>
              <w:rPr>
                <w:bCs/>
                <w:sz w:val="21"/>
                <w:szCs w:val="21"/>
              </w:rPr>
            </w:pPr>
            <w:r w:rsidRPr="00EE6863">
              <w:rPr>
                <w:bCs/>
                <w:sz w:val="21"/>
                <w:szCs w:val="21"/>
              </w:rPr>
              <w:t>(Associazioni, Enti …)</w:t>
            </w:r>
          </w:p>
          <w:p w:rsidR="00252F1A" w:rsidRPr="005836FF" w:rsidRDefault="00252F1A" w:rsidP="00B5033E">
            <w:pPr>
              <w:spacing w:line="100" w:lineRule="atLeast"/>
              <w:rPr>
                <w:bCs/>
                <w:sz w:val="21"/>
                <w:szCs w:val="21"/>
              </w:rPr>
            </w:pPr>
          </w:p>
          <w:p w:rsidR="00252F1A" w:rsidRDefault="00252F1A" w:rsidP="00B5033E">
            <w:pPr>
              <w:spacing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252F1A" w:rsidRPr="00660BCC" w:rsidRDefault="00252F1A" w:rsidP="00B5033E">
            <w:pPr>
              <w:spacing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58553A" w:rsidRDefault="0058553A" w:rsidP="00B5033E">
            <w:pPr>
              <w:spacing w:line="100" w:lineRule="atLeast"/>
              <w:rPr>
                <w:b/>
                <w:sz w:val="21"/>
                <w:szCs w:val="21"/>
              </w:rPr>
            </w:pPr>
            <w:r w:rsidRPr="0058553A">
              <w:rPr>
                <w:b/>
                <w:sz w:val="21"/>
                <w:szCs w:val="21"/>
              </w:rPr>
              <w:t>Personale docente interno</w:t>
            </w:r>
          </w:p>
          <w:p w:rsidR="0058553A" w:rsidRPr="0058553A" w:rsidRDefault="0058553A" w:rsidP="00B5033E">
            <w:pPr>
              <w:spacing w:line="100" w:lineRule="atLeast"/>
              <w:rPr>
                <w:b/>
                <w:sz w:val="21"/>
                <w:szCs w:val="21"/>
              </w:rPr>
            </w:pPr>
          </w:p>
          <w:p w:rsidR="0058553A" w:rsidRPr="0058553A" w:rsidRDefault="0058553A" w:rsidP="00B5033E">
            <w:pPr>
              <w:spacing w:line="100" w:lineRule="atLeast"/>
              <w:rPr>
                <w:b/>
                <w:sz w:val="21"/>
                <w:szCs w:val="21"/>
              </w:rPr>
            </w:pPr>
          </w:p>
          <w:p w:rsidR="0058553A" w:rsidRPr="00660BCC" w:rsidRDefault="0058553A" w:rsidP="00B5033E">
            <w:pPr>
              <w:spacing w:line="100" w:lineRule="atLeast"/>
              <w:rPr>
                <w:sz w:val="21"/>
                <w:szCs w:val="21"/>
              </w:rPr>
            </w:pPr>
            <w:r w:rsidRPr="0058553A">
              <w:rPr>
                <w:b/>
                <w:sz w:val="21"/>
                <w:szCs w:val="21"/>
              </w:rPr>
              <w:t>Personale docente esterno</w:t>
            </w:r>
            <w:r w:rsidR="00EE6863">
              <w:rPr>
                <w:b/>
                <w:sz w:val="21"/>
                <w:szCs w:val="21"/>
              </w:rPr>
              <w:t xml:space="preserve"> (esperti)</w:t>
            </w:r>
          </w:p>
        </w:tc>
      </w:tr>
      <w:tr w:rsidR="00252F1A" w:rsidRPr="00660BCC" w:rsidTr="00B5033E">
        <w:trPr>
          <w:trHeight w:val="341"/>
        </w:trPr>
        <w:tc>
          <w:tcPr>
            <w:tcW w:w="2556" w:type="dxa"/>
            <w:shd w:val="clear" w:color="auto" w:fill="FFFFFF"/>
            <w:tcMar>
              <w:left w:w="103" w:type="dxa"/>
            </w:tcMar>
          </w:tcPr>
          <w:p w:rsidR="00252F1A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Documentazione e </w:t>
            </w:r>
            <w:proofErr w:type="gramStart"/>
            <w:r>
              <w:rPr>
                <w:b/>
                <w:bCs/>
                <w:sz w:val="21"/>
                <w:szCs w:val="21"/>
              </w:rPr>
              <w:t>socializzazione  del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percorso formativo</w:t>
            </w:r>
          </w:p>
          <w:p w:rsidR="00252F1A" w:rsidRPr="00660BCC" w:rsidRDefault="00252F1A" w:rsidP="00B5033E">
            <w:pPr>
              <w:spacing w:line="100" w:lineRule="atLeas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48" w:type="dxa"/>
            <w:shd w:val="clear" w:color="auto" w:fill="FFFFFF"/>
            <w:tcMar>
              <w:left w:w="103" w:type="dxa"/>
            </w:tcMar>
          </w:tcPr>
          <w:p w:rsidR="00252F1A" w:rsidRPr="00660BCC" w:rsidRDefault="00252F1A" w:rsidP="00B5033E">
            <w:pPr>
              <w:spacing w:line="100" w:lineRule="atLeast"/>
              <w:rPr>
                <w:sz w:val="21"/>
                <w:szCs w:val="21"/>
              </w:rPr>
            </w:pPr>
          </w:p>
        </w:tc>
      </w:tr>
    </w:tbl>
    <w:p w:rsidR="002253C5" w:rsidRDefault="002253C5" w:rsidP="00D91EA0">
      <w:pPr>
        <w:spacing w:line="360" w:lineRule="auto"/>
        <w:jc w:val="both"/>
        <w:rPr>
          <w:rFonts w:cstheme="minorHAnsi"/>
          <w:sz w:val="28"/>
          <w:szCs w:val="28"/>
          <w:lang w:eastAsia="it-IT"/>
        </w:rPr>
      </w:pPr>
    </w:p>
    <w:p w:rsidR="00D63992" w:rsidRPr="00D63992" w:rsidRDefault="00D63992" w:rsidP="00D91EA0">
      <w:pPr>
        <w:spacing w:line="360" w:lineRule="auto"/>
        <w:jc w:val="both"/>
        <w:rPr>
          <w:rFonts w:cstheme="minorHAnsi"/>
          <w:sz w:val="24"/>
          <w:szCs w:val="24"/>
          <w:lang w:eastAsia="it-IT"/>
        </w:rPr>
      </w:pPr>
      <w:r w:rsidRPr="00D63992">
        <w:rPr>
          <w:rFonts w:cstheme="minorHAnsi"/>
          <w:sz w:val="24"/>
          <w:szCs w:val="24"/>
          <w:lang w:eastAsia="it-IT"/>
        </w:rPr>
        <w:t>Data, _________________</w:t>
      </w:r>
      <w:r w:rsidRPr="00D63992">
        <w:rPr>
          <w:rFonts w:cstheme="minorHAnsi"/>
          <w:sz w:val="24"/>
          <w:szCs w:val="24"/>
          <w:lang w:eastAsia="it-IT"/>
        </w:rPr>
        <w:tab/>
      </w:r>
      <w:r w:rsidRPr="00D63992">
        <w:rPr>
          <w:rFonts w:cstheme="minorHAnsi"/>
          <w:sz w:val="24"/>
          <w:szCs w:val="24"/>
          <w:lang w:eastAsia="it-IT"/>
        </w:rPr>
        <w:tab/>
        <w:t>Firma del/dei docente/i_________________</w:t>
      </w:r>
    </w:p>
    <w:sectPr w:rsidR="00D63992" w:rsidRPr="00D63992" w:rsidSect="00686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B3"/>
    <w:multiLevelType w:val="hybridMultilevel"/>
    <w:tmpl w:val="FF54CE0E"/>
    <w:lvl w:ilvl="0" w:tplc="BFEC6C9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F04492"/>
    <w:multiLevelType w:val="multilevel"/>
    <w:tmpl w:val="A746961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204BCD"/>
    <w:multiLevelType w:val="multilevel"/>
    <w:tmpl w:val="68FC2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0529F9"/>
    <w:multiLevelType w:val="hybridMultilevel"/>
    <w:tmpl w:val="F31AC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59FD"/>
    <w:multiLevelType w:val="hybridMultilevel"/>
    <w:tmpl w:val="F9A0148C"/>
    <w:lvl w:ilvl="0" w:tplc="BA422696">
      <w:numFmt w:val="bullet"/>
      <w:lvlText w:val="•"/>
      <w:lvlJc w:val="left"/>
      <w:pPr>
        <w:ind w:left="802" w:hanging="349"/>
      </w:pPr>
      <w:rPr>
        <w:rFonts w:ascii="Cambria" w:eastAsia="Cambria" w:hAnsi="Cambria" w:cs="Cambria" w:hint="default"/>
        <w:color w:val="2D2D2D"/>
        <w:w w:val="83"/>
        <w:sz w:val="19"/>
        <w:szCs w:val="19"/>
        <w:lang w:val="it-IT" w:eastAsia="it-IT" w:bidi="it-IT"/>
      </w:rPr>
    </w:lvl>
    <w:lvl w:ilvl="1" w:tplc="CD7ED468">
      <w:numFmt w:val="bullet"/>
      <w:lvlText w:val="•"/>
      <w:lvlJc w:val="left"/>
      <w:pPr>
        <w:ind w:left="1737" w:hanging="349"/>
      </w:pPr>
      <w:rPr>
        <w:lang w:val="it-IT" w:eastAsia="it-IT" w:bidi="it-IT"/>
      </w:rPr>
    </w:lvl>
    <w:lvl w:ilvl="2" w:tplc="576EA7FA">
      <w:numFmt w:val="bullet"/>
      <w:lvlText w:val="•"/>
      <w:lvlJc w:val="left"/>
      <w:pPr>
        <w:ind w:left="2675" w:hanging="349"/>
      </w:pPr>
      <w:rPr>
        <w:lang w:val="it-IT" w:eastAsia="it-IT" w:bidi="it-IT"/>
      </w:rPr>
    </w:lvl>
    <w:lvl w:ilvl="3" w:tplc="9536A48A">
      <w:numFmt w:val="bullet"/>
      <w:lvlText w:val="•"/>
      <w:lvlJc w:val="left"/>
      <w:pPr>
        <w:ind w:left="3613" w:hanging="349"/>
      </w:pPr>
      <w:rPr>
        <w:lang w:val="it-IT" w:eastAsia="it-IT" w:bidi="it-IT"/>
      </w:rPr>
    </w:lvl>
    <w:lvl w:ilvl="4" w:tplc="C28E5288">
      <w:numFmt w:val="bullet"/>
      <w:lvlText w:val="•"/>
      <w:lvlJc w:val="left"/>
      <w:pPr>
        <w:ind w:left="4551" w:hanging="349"/>
      </w:pPr>
      <w:rPr>
        <w:lang w:val="it-IT" w:eastAsia="it-IT" w:bidi="it-IT"/>
      </w:rPr>
    </w:lvl>
    <w:lvl w:ilvl="5" w:tplc="A886C722">
      <w:numFmt w:val="bullet"/>
      <w:lvlText w:val="•"/>
      <w:lvlJc w:val="left"/>
      <w:pPr>
        <w:ind w:left="5489" w:hanging="349"/>
      </w:pPr>
      <w:rPr>
        <w:lang w:val="it-IT" w:eastAsia="it-IT" w:bidi="it-IT"/>
      </w:rPr>
    </w:lvl>
    <w:lvl w:ilvl="6" w:tplc="F55A20E8">
      <w:numFmt w:val="bullet"/>
      <w:lvlText w:val="•"/>
      <w:lvlJc w:val="left"/>
      <w:pPr>
        <w:ind w:left="6427" w:hanging="349"/>
      </w:pPr>
      <w:rPr>
        <w:lang w:val="it-IT" w:eastAsia="it-IT" w:bidi="it-IT"/>
      </w:rPr>
    </w:lvl>
    <w:lvl w:ilvl="7" w:tplc="C2B0761C">
      <w:numFmt w:val="bullet"/>
      <w:lvlText w:val="•"/>
      <w:lvlJc w:val="left"/>
      <w:pPr>
        <w:ind w:left="7365" w:hanging="349"/>
      </w:pPr>
      <w:rPr>
        <w:lang w:val="it-IT" w:eastAsia="it-IT" w:bidi="it-IT"/>
      </w:rPr>
    </w:lvl>
    <w:lvl w:ilvl="8" w:tplc="8BD63D4E">
      <w:numFmt w:val="bullet"/>
      <w:lvlText w:val="•"/>
      <w:lvlJc w:val="left"/>
      <w:pPr>
        <w:ind w:left="8303" w:hanging="349"/>
      </w:pPr>
      <w:rPr>
        <w:lang w:val="it-IT" w:eastAsia="it-IT" w:bidi="it-IT"/>
      </w:rPr>
    </w:lvl>
  </w:abstractNum>
  <w:abstractNum w:abstractNumId="5" w15:restartNumberingAfterBreak="0">
    <w:nsid w:val="11506147"/>
    <w:multiLevelType w:val="singleLevel"/>
    <w:tmpl w:val="10B40E9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15FD41C0"/>
    <w:multiLevelType w:val="singleLevel"/>
    <w:tmpl w:val="10B40E9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D4212E"/>
    <w:multiLevelType w:val="hybridMultilevel"/>
    <w:tmpl w:val="4C0AA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1274"/>
    <w:multiLevelType w:val="singleLevel"/>
    <w:tmpl w:val="10B40E9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9" w15:restartNumberingAfterBreak="0">
    <w:nsid w:val="1F2176EB"/>
    <w:multiLevelType w:val="hybridMultilevel"/>
    <w:tmpl w:val="BD340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325F8"/>
    <w:multiLevelType w:val="hybridMultilevel"/>
    <w:tmpl w:val="9536AC10"/>
    <w:lvl w:ilvl="0" w:tplc="75748236">
      <w:numFmt w:val="bullet"/>
      <w:lvlText w:val="•"/>
      <w:lvlJc w:val="left"/>
      <w:pPr>
        <w:ind w:left="394" w:hanging="273"/>
      </w:pPr>
      <w:rPr>
        <w:w w:val="91"/>
        <w:lang w:val="it-IT" w:eastAsia="it-IT" w:bidi="it-IT"/>
      </w:rPr>
    </w:lvl>
    <w:lvl w:ilvl="1" w:tplc="F3D86824">
      <w:numFmt w:val="bullet"/>
      <w:lvlText w:val="•"/>
      <w:lvlJc w:val="left"/>
      <w:pPr>
        <w:ind w:left="420" w:hanging="273"/>
      </w:pPr>
      <w:rPr>
        <w:lang w:val="it-IT" w:eastAsia="it-IT" w:bidi="it-IT"/>
      </w:rPr>
    </w:lvl>
    <w:lvl w:ilvl="2" w:tplc="AA2CE12C">
      <w:numFmt w:val="bullet"/>
      <w:lvlText w:val="•"/>
      <w:lvlJc w:val="left"/>
      <w:pPr>
        <w:ind w:left="1504" w:hanging="273"/>
      </w:pPr>
      <w:rPr>
        <w:lang w:val="it-IT" w:eastAsia="it-IT" w:bidi="it-IT"/>
      </w:rPr>
    </w:lvl>
    <w:lvl w:ilvl="3" w:tplc="0B26FA34">
      <w:numFmt w:val="bullet"/>
      <w:lvlText w:val="•"/>
      <w:lvlJc w:val="left"/>
      <w:pPr>
        <w:ind w:left="2588" w:hanging="273"/>
      </w:pPr>
      <w:rPr>
        <w:lang w:val="it-IT" w:eastAsia="it-IT" w:bidi="it-IT"/>
      </w:rPr>
    </w:lvl>
    <w:lvl w:ilvl="4" w:tplc="3F728BB2">
      <w:numFmt w:val="bullet"/>
      <w:lvlText w:val="•"/>
      <w:lvlJc w:val="left"/>
      <w:pPr>
        <w:ind w:left="3673" w:hanging="273"/>
      </w:pPr>
      <w:rPr>
        <w:lang w:val="it-IT" w:eastAsia="it-IT" w:bidi="it-IT"/>
      </w:rPr>
    </w:lvl>
    <w:lvl w:ilvl="5" w:tplc="B80C1224">
      <w:numFmt w:val="bullet"/>
      <w:lvlText w:val="•"/>
      <w:lvlJc w:val="left"/>
      <w:pPr>
        <w:ind w:left="4757" w:hanging="273"/>
      </w:pPr>
      <w:rPr>
        <w:lang w:val="it-IT" w:eastAsia="it-IT" w:bidi="it-IT"/>
      </w:rPr>
    </w:lvl>
    <w:lvl w:ilvl="6" w:tplc="2C507E76">
      <w:numFmt w:val="bullet"/>
      <w:lvlText w:val="•"/>
      <w:lvlJc w:val="left"/>
      <w:pPr>
        <w:ind w:left="5841" w:hanging="273"/>
      </w:pPr>
      <w:rPr>
        <w:lang w:val="it-IT" w:eastAsia="it-IT" w:bidi="it-IT"/>
      </w:rPr>
    </w:lvl>
    <w:lvl w:ilvl="7" w:tplc="14160ACE">
      <w:numFmt w:val="bullet"/>
      <w:lvlText w:val="•"/>
      <w:lvlJc w:val="left"/>
      <w:pPr>
        <w:ind w:left="6926" w:hanging="273"/>
      </w:pPr>
      <w:rPr>
        <w:lang w:val="it-IT" w:eastAsia="it-IT" w:bidi="it-IT"/>
      </w:rPr>
    </w:lvl>
    <w:lvl w:ilvl="8" w:tplc="FDE83AA6">
      <w:numFmt w:val="bullet"/>
      <w:lvlText w:val="•"/>
      <w:lvlJc w:val="left"/>
      <w:pPr>
        <w:ind w:left="8010" w:hanging="273"/>
      </w:pPr>
      <w:rPr>
        <w:lang w:val="it-IT" w:eastAsia="it-IT" w:bidi="it-IT"/>
      </w:rPr>
    </w:lvl>
  </w:abstractNum>
  <w:abstractNum w:abstractNumId="11" w15:restartNumberingAfterBreak="0">
    <w:nsid w:val="22E13937"/>
    <w:multiLevelType w:val="hybridMultilevel"/>
    <w:tmpl w:val="88967AD2"/>
    <w:lvl w:ilvl="0" w:tplc="0900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C0BA1"/>
    <w:multiLevelType w:val="hybridMultilevel"/>
    <w:tmpl w:val="8DD81A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13FA"/>
    <w:multiLevelType w:val="hybridMultilevel"/>
    <w:tmpl w:val="010CA726"/>
    <w:lvl w:ilvl="0" w:tplc="E190D300">
      <w:numFmt w:val="bullet"/>
      <w:lvlText w:val="•"/>
      <w:lvlJc w:val="left"/>
      <w:pPr>
        <w:ind w:left="389" w:hanging="281"/>
      </w:pPr>
      <w:rPr>
        <w:w w:val="102"/>
        <w:lang w:val="it-IT" w:eastAsia="it-IT" w:bidi="it-IT"/>
      </w:rPr>
    </w:lvl>
    <w:lvl w:ilvl="1" w:tplc="5AA2917E">
      <w:numFmt w:val="bullet"/>
      <w:lvlText w:val="•"/>
      <w:lvlJc w:val="left"/>
      <w:pPr>
        <w:ind w:left="1359" w:hanging="281"/>
      </w:pPr>
      <w:rPr>
        <w:lang w:val="it-IT" w:eastAsia="it-IT" w:bidi="it-IT"/>
      </w:rPr>
    </w:lvl>
    <w:lvl w:ilvl="2" w:tplc="19867AFE">
      <w:numFmt w:val="bullet"/>
      <w:lvlText w:val="•"/>
      <w:lvlJc w:val="left"/>
      <w:pPr>
        <w:ind w:left="2339" w:hanging="281"/>
      </w:pPr>
      <w:rPr>
        <w:lang w:val="it-IT" w:eastAsia="it-IT" w:bidi="it-IT"/>
      </w:rPr>
    </w:lvl>
    <w:lvl w:ilvl="3" w:tplc="C5BEA5D0">
      <w:numFmt w:val="bullet"/>
      <w:lvlText w:val="•"/>
      <w:lvlJc w:val="left"/>
      <w:pPr>
        <w:ind w:left="3319" w:hanging="281"/>
      </w:pPr>
      <w:rPr>
        <w:lang w:val="it-IT" w:eastAsia="it-IT" w:bidi="it-IT"/>
      </w:rPr>
    </w:lvl>
    <w:lvl w:ilvl="4" w:tplc="9D1CE4F6">
      <w:numFmt w:val="bullet"/>
      <w:lvlText w:val="•"/>
      <w:lvlJc w:val="left"/>
      <w:pPr>
        <w:ind w:left="4299" w:hanging="281"/>
      </w:pPr>
      <w:rPr>
        <w:lang w:val="it-IT" w:eastAsia="it-IT" w:bidi="it-IT"/>
      </w:rPr>
    </w:lvl>
    <w:lvl w:ilvl="5" w:tplc="4770066C">
      <w:numFmt w:val="bullet"/>
      <w:lvlText w:val="•"/>
      <w:lvlJc w:val="left"/>
      <w:pPr>
        <w:ind w:left="5279" w:hanging="281"/>
      </w:pPr>
      <w:rPr>
        <w:lang w:val="it-IT" w:eastAsia="it-IT" w:bidi="it-IT"/>
      </w:rPr>
    </w:lvl>
    <w:lvl w:ilvl="6" w:tplc="9CBECA7A">
      <w:numFmt w:val="bullet"/>
      <w:lvlText w:val="•"/>
      <w:lvlJc w:val="left"/>
      <w:pPr>
        <w:ind w:left="6259" w:hanging="281"/>
      </w:pPr>
      <w:rPr>
        <w:lang w:val="it-IT" w:eastAsia="it-IT" w:bidi="it-IT"/>
      </w:rPr>
    </w:lvl>
    <w:lvl w:ilvl="7" w:tplc="3776FD62">
      <w:numFmt w:val="bullet"/>
      <w:lvlText w:val="•"/>
      <w:lvlJc w:val="left"/>
      <w:pPr>
        <w:ind w:left="7239" w:hanging="281"/>
      </w:pPr>
      <w:rPr>
        <w:lang w:val="it-IT" w:eastAsia="it-IT" w:bidi="it-IT"/>
      </w:rPr>
    </w:lvl>
    <w:lvl w:ilvl="8" w:tplc="25F456A2">
      <w:numFmt w:val="bullet"/>
      <w:lvlText w:val="•"/>
      <w:lvlJc w:val="left"/>
      <w:pPr>
        <w:ind w:left="8219" w:hanging="281"/>
      </w:pPr>
      <w:rPr>
        <w:lang w:val="it-IT" w:eastAsia="it-IT" w:bidi="it-IT"/>
      </w:rPr>
    </w:lvl>
  </w:abstractNum>
  <w:abstractNum w:abstractNumId="14" w15:restartNumberingAfterBreak="0">
    <w:nsid w:val="3BD04F0B"/>
    <w:multiLevelType w:val="singleLevel"/>
    <w:tmpl w:val="10B40E9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235219"/>
    <w:multiLevelType w:val="hybridMultilevel"/>
    <w:tmpl w:val="95902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7778"/>
    <w:multiLevelType w:val="multilevel"/>
    <w:tmpl w:val="199E137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763A61"/>
    <w:multiLevelType w:val="multilevel"/>
    <w:tmpl w:val="D028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F6498"/>
    <w:multiLevelType w:val="hybridMultilevel"/>
    <w:tmpl w:val="89367B04"/>
    <w:lvl w:ilvl="0" w:tplc="79042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774FE"/>
    <w:multiLevelType w:val="hybridMultilevel"/>
    <w:tmpl w:val="DF425FFC"/>
    <w:lvl w:ilvl="0" w:tplc="DBBA0BF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6B23990"/>
    <w:multiLevelType w:val="hybridMultilevel"/>
    <w:tmpl w:val="210C550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946168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</w:abstractNum>
  <w:abstractNum w:abstractNumId="23" w15:restartNumberingAfterBreak="0">
    <w:nsid w:val="59706D4A"/>
    <w:multiLevelType w:val="hybridMultilevel"/>
    <w:tmpl w:val="639A96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3315"/>
    <w:multiLevelType w:val="multilevel"/>
    <w:tmpl w:val="BDACE2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5" w15:restartNumberingAfterBreak="0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5"/>
  </w:num>
  <w:num w:numId="4">
    <w:abstractNumId w:val="7"/>
  </w:num>
  <w:num w:numId="5">
    <w:abstractNumId w:val="2"/>
  </w:num>
  <w:num w:numId="6">
    <w:abstractNumId w:val="24"/>
  </w:num>
  <w:num w:numId="7">
    <w:abstractNumId w:val="1"/>
  </w:num>
  <w:num w:numId="8">
    <w:abstractNumId w:val="16"/>
  </w:num>
  <w:num w:numId="9">
    <w:abstractNumId w:val="11"/>
  </w:num>
  <w:num w:numId="10">
    <w:abstractNumId w:val="4"/>
  </w:num>
  <w:num w:numId="11">
    <w:abstractNumId w:val="4"/>
  </w:num>
  <w:num w:numId="12">
    <w:abstractNumId w:val="13"/>
  </w:num>
  <w:num w:numId="13">
    <w:abstractNumId w:val="13"/>
  </w:num>
  <w:num w:numId="14">
    <w:abstractNumId w:val="10"/>
  </w:num>
  <w:num w:numId="15">
    <w:abstractNumId w:val="10"/>
  </w:num>
  <w:num w:numId="16">
    <w:abstractNumId w:val="21"/>
  </w:num>
  <w:num w:numId="17">
    <w:abstractNumId w:val="17"/>
  </w:num>
  <w:num w:numId="18">
    <w:abstractNumId w:val="20"/>
  </w:num>
  <w:num w:numId="19">
    <w:abstractNumId w:val="5"/>
  </w:num>
  <w:num w:numId="20">
    <w:abstractNumId w:val="6"/>
  </w:num>
  <w:num w:numId="21">
    <w:abstractNumId w:val="14"/>
  </w:num>
  <w:num w:numId="22">
    <w:abstractNumId w:val="8"/>
  </w:num>
  <w:num w:numId="23">
    <w:abstractNumId w:val="22"/>
  </w:num>
  <w:num w:numId="24">
    <w:abstractNumId w:val="12"/>
  </w:num>
  <w:num w:numId="25">
    <w:abstractNumId w:val="0"/>
  </w:num>
  <w:num w:numId="26">
    <w:abstractNumId w:val="9"/>
  </w:num>
  <w:num w:numId="27">
    <w:abstractNumId w:val="3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B"/>
    <w:rsid w:val="000302C5"/>
    <w:rsid w:val="00034579"/>
    <w:rsid w:val="00034CB7"/>
    <w:rsid w:val="000B52E3"/>
    <w:rsid w:val="000E1AAB"/>
    <w:rsid w:val="000E5795"/>
    <w:rsid w:val="000E7ACF"/>
    <w:rsid w:val="001725C3"/>
    <w:rsid w:val="0017319B"/>
    <w:rsid w:val="0017369B"/>
    <w:rsid w:val="001951F2"/>
    <w:rsid w:val="001D068F"/>
    <w:rsid w:val="001D56B5"/>
    <w:rsid w:val="001E2AAD"/>
    <w:rsid w:val="001F2567"/>
    <w:rsid w:val="00200793"/>
    <w:rsid w:val="00212A1B"/>
    <w:rsid w:val="002253C5"/>
    <w:rsid w:val="00231CA1"/>
    <w:rsid w:val="00252F1A"/>
    <w:rsid w:val="002C514B"/>
    <w:rsid w:val="002C74A0"/>
    <w:rsid w:val="002E3F7A"/>
    <w:rsid w:val="00336794"/>
    <w:rsid w:val="00393B1A"/>
    <w:rsid w:val="003B21B7"/>
    <w:rsid w:val="003E4DF4"/>
    <w:rsid w:val="003F260E"/>
    <w:rsid w:val="003F4BBC"/>
    <w:rsid w:val="00435BA9"/>
    <w:rsid w:val="004437CF"/>
    <w:rsid w:val="00461BDA"/>
    <w:rsid w:val="0048059A"/>
    <w:rsid w:val="004919C8"/>
    <w:rsid w:val="00494381"/>
    <w:rsid w:val="004E0725"/>
    <w:rsid w:val="00537C38"/>
    <w:rsid w:val="005427DB"/>
    <w:rsid w:val="005765C8"/>
    <w:rsid w:val="0058553A"/>
    <w:rsid w:val="005856EC"/>
    <w:rsid w:val="005C310C"/>
    <w:rsid w:val="006148E3"/>
    <w:rsid w:val="00624876"/>
    <w:rsid w:val="0065383B"/>
    <w:rsid w:val="0068672C"/>
    <w:rsid w:val="006B0E71"/>
    <w:rsid w:val="006F73EA"/>
    <w:rsid w:val="00702506"/>
    <w:rsid w:val="007615EA"/>
    <w:rsid w:val="007B4D4C"/>
    <w:rsid w:val="007C509B"/>
    <w:rsid w:val="00802452"/>
    <w:rsid w:val="00835BD1"/>
    <w:rsid w:val="008648FD"/>
    <w:rsid w:val="00887BEA"/>
    <w:rsid w:val="00892E3B"/>
    <w:rsid w:val="008A1550"/>
    <w:rsid w:val="008F0E5F"/>
    <w:rsid w:val="0091432C"/>
    <w:rsid w:val="0094799E"/>
    <w:rsid w:val="00960C17"/>
    <w:rsid w:val="00995F5D"/>
    <w:rsid w:val="009C54A0"/>
    <w:rsid w:val="00A067F4"/>
    <w:rsid w:val="00A43DE7"/>
    <w:rsid w:val="00A455BF"/>
    <w:rsid w:val="00A62211"/>
    <w:rsid w:val="00A70DE4"/>
    <w:rsid w:val="00A97C5A"/>
    <w:rsid w:val="00AD54B9"/>
    <w:rsid w:val="00AE1546"/>
    <w:rsid w:val="00B044BE"/>
    <w:rsid w:val="00B80859"/>
    <w:rsid w:val="00B9130E"/>
    <w:rsid w:val="00BA7B4A"/>
    <w:rsid w:val="00BB3287"/>
    <w:rsid w:val="00C04DB4"/>
    <w:rsid w:val="00C16571"/>
    <w:rsid w:val="00C166ED"/>
    <w:rsid w:val="00C53415"/>
    <w:rsid w:val="00D63992"/>
    <w:rsid w:val="00D91EA0"/>
    <w:rsid w:val="00E22D27"/>
    <w:rsid w:val="00E31687"/>
    <w:rsid w:val="00E439E0"/>
    <w:rsid w:val="00E97F33"/>
    <w:rsid w:val="00EC04DC"/>
    <w:rsid w:val="00EC75E1"/>
    <w:rsid w:val="00EE6863"/>
    <w:rsid w:val="00EF0C17"/>
    <w:rsid w:val="00F1746A"/>
    <w:rsid w:val="00F2002A"/>
    <w:rsid w:val="00FA48AC"/>
    <w:rsid w:val="00FB4B77"/>
    <w:rsid w:val="00FB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4D71"/>
  <w15:docId w15:val="{B7C01AC3-3442-44F1-9ABB-668E533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72C"/>
  </w:style>
  <w:style w:type="paragraph" w:styleId="Titolo1">
    <w:name w:val="heading 1"/>
    <w:basedOn w:val="Normale"/>
    <w:link w:val="Titolo1Carattere"/>
    <w:uiPriority w:val="1"/>
    <w:qFormat/>
    <w:rsid w:val="00A97C5A"/>
    <w:pPr>
      <w:widowControl w:val="0"/>
      <w:autoSpaceDE w:val="0"/>
      <w:autoSpaceDN w:val="0"/>
      <w:spacing w:after="0" w:line="240" w:lineRule="auto"/>
      <w:ind w:left="831" w:right="1840"/>
      <w:jc w:val="center"/>
      <w:outlineLvl w:val="0"/>
    </w:pPr>
    <w:rPr>
      <w:rFonts w:ascii="Arial Black" w:eastAsia="Arial Black" w:hAnsi="Arial Black" w:cs="Arial Black"/>
      <w:lang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A97C5A"/>
    <w:pPr>
      <w:widowControl w:val="0"/>
      <w:autoSpaceDE w:val="0"/>
      <w:autoSpaceDN w:val="0"/>
      <w:spacing w:after="0" w:line="240" w:lineRule="auto"/>
      <w:ind w:left="836" w:right="819"/>
      <w:jc w:val="center"/>
      <w:outlineLvl w:val="1"/>
    </w:pPr>
    <w:rPr>
      <w:rFonts w:ascii="Cambria" w:eastAsia="Cambria" w:hAnsi="Cambria" w:cs="Cambria"/>
      <w:b/>
      <w:bCs/>
      <w:sz w:val="19"/>
      <w:szCs w:val="19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2E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92E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paragraph" w:styleId="Intestazione">
    <w:name w:val="header"/>
    <w:basedOn w:val="Normale"/>
    <w:link w:val="IntestazioneCarattere"/>
    <w:rsid w:val="002E3F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E3F7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731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A97C5A"/>
    <w:rPr>
      <w:rFonts w:ascii="Arial Black" w:eastAsia="Arial Black" w:hAnsi="Arial Black" w:cs="Arial Black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97C5A"/>
    <w:rPr>
      <w:rFonts w:ascii="Cambria" w:eastAsia="Cambria" w:hAnsi="Cambria" w:cs="Cambria"/>
      <w:b/>
      <w:bCs/>
      <w:sz w:val="19"/>
      <w:szCs w:val="19"/>
      <w:lang w:eastAsia="it-IT" w:bidi="it-IT"/>
    </w:rPr>
  </w:style>
  <w:style w:type="paragraph" w:customStyle="1" w:styleId="msonormal0">
    <w:name w:val="msonormal"/>
    <w:basedOn w:val="Normale"/>
    <w:rsid w:val="00A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97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C5A"/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97C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A97C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E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A48A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2E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92E3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892E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E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36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 w:right="284" w:firstLine="709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Mantione</dc:creator>
  <cp:lastModifiedBy>ANNA VASSALLO</cp:lastModifiedBy>
  <cp:revision>3</cp:revision>
  <cp:lastPrinted>2021-08-17T08:50:00Z</cp:lastPrinted>
  <dcterms:created xsi:type="dcterms:W3CDTF">2021-08-17T08:50:00Z</dcterms:created>
  <dcterms:modified xsi:type="dcterms:W3CDTF">2021-08-17T08:50:00Z</dcterms:modified>
</cp:coreProperties>
</file>